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544F" w14:textId="77777777" w:rsidR="00677830" w:rsidRDefault="00677830" w:rsidP="00677830">
      <w:pPr>
        <w:pStyle w:val="Nessunaspaziatura"/>
        <w:jc w:val="center"/>
      </w:pPr>
      <w:r>
        <w:rPr>
          <w:noProof/>
          <w:color w:val="008986"/>
          <w:lang w:val="it-IT"/>
        </w:rPr>
        <w:drawing>
          <wp:inline distT="0" distB="0" distL="0" distR="0" wp14:anchorId="4B3E2B12" wp14:editId="2B0724C9">
            <wp:extent cx="4762128" cy="2763693"/>
            <wp:effectExtent l="0" t="0" r="0" b="0"/>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9639" b="22326"/>
                    <a:stretch/>
                  </pic:blipFill>
                  <pic:spPr bwMode="auto">
                    <a:xfrm>
                      <a:off x="0" y="0"/>
                      <a:ext cx="4762500" cy="2763909"/>
                    </a:xfrm>
                    <a:prstGeom prst="rect">
                      <a:avLst/>
                    </a:prstGeom>
                    <a:noFill/>
                    <a:ln>
                      <a:noFill/>
                    </a:ln>
                    <a:extLst>
                      <a:ext uri="{53640926-AAD7-44D8-BBD7-CCE9431645EC}">
                        <a14:shadowObscured xmlns:a14="http://schemas.microsoft.com/office/drawing/2010/main"/>
                      </a:ext>
                    </a:extLst>
                  </pic:spPr>
                </pic:pic>
              </a:graphicData>
            </a:graphic>
          </wp:inline>
        </w:drawing>
      </w:r>
    </w:p>
    <w:p w14:paraId="62AE19F0" w14:textId="77777777" w:rsidR="00677830" w:rsidRDefault="00677830" w:rsidP="00677830">
      <w:pPr>
        <w:pStyle w:val="Nessunaspaziatura"/>
      </w:pPr>
    </w:p>
    <w:p w14:paraId="4C25F1B7" w14:textId="77777777" w:rsidR="00677830" w:rsidRPr="00F9647A" w:rsidRDefault="00677830" w:rsidP="00677830">
      <w:pPr>
        <w:pStyle w:val="Nessunaspaziatura"/>
        <w:jc w:val="center"/>
        <w:rPr>
          <w:b/>
          <w:bCs/>
          <w:color w:val="03989E"/>
          <w:sz w:val="44"/>
          <w:szCs w:val="44"/>
          <w:lang w:val="en-US"/>
        </w:rPr>
      </w:pPr>
      <w:r w:rsidRPr="00F9647A">
        <w:rPr>
          <w:b/>
          <w:bCs/>
          <w:color w:val="03989E"/>
          <w:sz w:val="44"/>
          <w:szCs w:val="44"/>
          <w:lang w:val="en-US"/>
        </w:rPr>
        <w:t>Raising disruptive Bioeconomy Ventures, Startups and Spinoffs to the Top</w:t>
      </w:r>
    </w:p>
    <w:p w14:paraId="66B6D80A" w14:textId="77777777" w:rsidR="00677830" w:rsidRPr="00B64EE6" w:rsidRDefault="00677830" w:rsidP="00677830">
      <w:pPr>
        <w:pStyle w:val="Nessunaspaziatura"/>
        <w:jc w:val="center"/>
        <w:rPr>
          <w:b/>
          <w:bCs/>
          <w:color w:val="008986"/>
          <w:sz w:val="44"/>
          <w:szCs w:val="44"/>
          <w:lang w:val="en-US"/>
        </w:rPr>
      </w:pPr>
    </w:p>
    <w:p w14:paraId="0F8ADA51" w14:textId="4614783F" w:rsidR="00677830" w:rsidRDefault="00677830" w:rsidP="00677830">
      <w:pPr>
        <w:pStyle w:val="Nessunaspaziatura"/>
        <w:jc w:val="center"/>
        <w:rPr>
          <w:rFonts w:cs="Calibri"/>
          <w:b/>
          <w:bCs/>
          <w:color w:val="737373"/>
          <w:sz w:val="36"/>
          <w:szCs w:val="36"/>
          <w:lang w:val="en-US"/>
        </w:rPr>
      </w:pPr>
      <w:r>
        <w:rPr>
          <w:rFonts w:cs="Calibri"/>
          <w:b/>
          <w:bCs/>
          <w:color w:val="737373"/>
          <w:sz w:val="36"/>
          <w:szCs w:val="36"/>
          <w:lang w:val="en-US"/>
        </w:rPr>
        <w:t>Kit Promozione Explore &amp; Expand workshop 27 Giugno 2022</w:t>
      </w:r>
    </w:p>
    <w:p w14:paraId="5CE6115E" w14:textId="77777777" w:rsidR="00677830" w:rsidRDefault="00677830" w:rsidP="00677830">
      <w:pPr>
        <w:pStyle w:val="Nessunaspaziatura"/>
        <w:jc w:val="center"/>
        <w:rPr>
          <w:rFonts w:cs="Calibri"/>
          <w:b/>
          <w:bCs/>
          <w:color w:val="737373"/>
          <w:sz w:val="36"/>
          <w:szCs w:val="36"/>
          <w:lang w:val="en-US"/>
        </w:rPr>
      </w:pPr>
    </w:p>
    <w:p w14:paraId="013528FB" w14:textId="77777777" w:rsidR="00677830" w:rsidRPr="003756F7" w:rsidRDefault="00677830" w:rsidP="00677830">
      <w:pPr>
        <w:pStyle w:val="Nessunaspaziatura"/>
        <w:jc w:val="center"/>
        <w:rPr>
          <w:b/>
          <w:bCs/>
          <w:color w:val="737373"/>
          <w:sz w:val="36"/>
          <w:szCs w:val="36"/>
          <w:lang w:val="en-US"/>
        </w:rPr>
      </w:pPr>
    </w:p>
    <w:p w14:paraId="6F71D2E3" w14:textId="77777777" w:rsidR="00677830" w:rsidRPr="008A5526" w:rsidRDefault="00677830" w:rsidP="00677830">
      <w:pPr>
        <w:pStyle w:val="Nessunaspaziatura"/>
        <w:rPr>
          <w:lang w:val="en-GB"/>
        </w:rPr>
      </w:pPr>
    </w:p>
    <w:p w14:paraId="7CB44706" w14:textId="77777777" w:rsidR="00677830" w:rsidRPr="00655E86" w:rsidRDefault="00677830" w:rsidP="00677830">
      <w:pPr>
        <w:pStyle w:val="Nessunaspaziatura"/>
        <w:rPr>
          <w:lang w:val="en-GB"/>
        </w:rPr>
      </w:pPr>
    </w:p>
    <w:p w14:paraId="2B15A09A" w14:textId="77777777" w:rsidR="00677830" w:rsidRDefault="00677830" w:rsidP="00677830">
      <w:pPr>
        <w:pStyle w:val="Nessunaspaziatura"/>
        <w:jc w:val="center"/>
        <w:rPr>
          <w:lang w:val="en-GB"/>
        </w:rPr>
      </w:pPr>
      <w:r>
        <w:rPr>
          <w:noProof/>
          <w:lang w:val="en-GB"/>
        </w:rPr>
        <w:drawing>
          <wp:inline distT="0" distB="0" distL="0" distR="0" wp14:anchorId="4C1B054A" wp14:editId="43A6D2A8">
            <wp:extent cx="1173480" cy="1074420"/>
            <wp:effectExtent l="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3480" cy="1074420"/>
                    </a:xfrm>
                    <a:prstGeom prst="rect">
                      <a:avLst/>
                    </a:prstGeom>
                    <a:noFill/>
                    <a:ln>
                      <a:noFill/>
                    </a:ln>
                  </pic:spPr>
                </pic:pic>
              </a:graphicData>
            </a:graphic>
          </wp:inline>
        </w:drawing>
      </w:r>
    </w:p>
    <w:p w14:paraId="77BEEB50" w14:textId="77777777" w:rsidR="00677830" w:rsidRDefault="00677830" w:rsidP="00677830">
      <w:pPr>
        <w:pStyle w:val="Nessunaspaziatura"/>
        <w:jc w:val="center"/>
        <w:rPr>
          <w:lang w:val="en-GB"/>
        </w:rPr>
      </w:pPr>
    </w:p>
    <w:p w14:paraId="7256652E" w14:textId="77777777" w:rsidR="00677830" w:rsidRDefault="00677830" w:rsidP="00677830">
      <w:pPr>
        <w:pStyle w:val="Nessunaspaziatura"/>
        <w:jc w:val="center"/>
        <w:rPr>
          <w:lang w:val="en-GB"/>
        </w:rPr>
      </w:pPr>
      <w:r w:rsidRPr="0067F4E6">
        <w:rPr>
          <w:lang w:val="en-GB"/>
        </w:rPr>
        <w:t xml:space="preserve">    </w:t>
      </w:r>
      <w:r>
        <w:rPr>
          <w:noProof/>
        </w:rPr>
        <w:drawing>
          <wp:inline distT="0" distB="0" distL="0" distR="0" wp14:anchorId="71EC4AA6" wp14:editId="10F8B76C">
            <wp:extent cx="2613660" cy="46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a:blip r:embed="rId10">
                      <a:extLst>
                        <a:ext uri="{28A0092B-C50C-407E-A947-70E740481C1C}">
                          <a14:useLocalDpi xmlns:a14="http://schemas.microsoft.com/office/drawing/2010/main" val="0"/>
                        </a:ext>
                      </a:extLst>
                    </a:blip>
                    <a:srcRect t="18533" b="16400"/>
                    <a:stretch>
                      <a:fillRect/>
                    </a:stretch>
                  </pic:blipFill>
                  <pic:spPr>
                    <a:xfrm>
                      <a:off x="0" y="0"/>
                      <a:ext cx="2613660" cy="464820"/>
                    </a:xfrm>
                    <a:prstGeom prst="rect">
                      <a:avLst/>
                    </a:prstGeom>
                  </pic:spPr>
                </pic:pic>
              </a:graphicData>
            </a:graphic>
          </wp:inline>
        </w:drawing>
      </w:r>
      <w:r w:rsidRPr="0067F4E6">
        <w:rPr>
          <w:lang w:val="en-GB"/>
        </w:rPr>
        <w:t xml:space="preserve">  </w:t>
      </w:r>
      <w:r>
        <w:rPr>
          <w:noProof/>
        </w:rPr>
        <w:drawing>
          <wp:inline distT="0" distB="0" distL="0" distR="0" wp14:anchorId="30A15A1D" wp14:editId="390AE6FF">
            <wp:extent cx="2346960" cy="54102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11">
                      <a:extLst>
                        <a:ext uri="{28A0092B-C50C-407E-A947-70E740481C1C}">
                          <a14:useLocalDpi xmlns:a14="http://schemas.microsoft.com/office/drawing/2010/main" val="0"/>
                        </a:ext>
                      </a:extLst>
                    </a:blip>
                    <a:srcRect l="3485" t="12033" r="4108" b="13011"/>
                    <a:stretch>
                      <a:fillRect/>
                    </a:stretch>
                  </pic:blipFill>
                  <pic:spPr>
                    <a:xfrm>
                      <a:off x="0" y="0"/>
                      <a:ext cx="2346960" cy="541020"/>
                    </a:xfrm>
                    <a:prstGeom prst="rect">
                      <a:avLst/>
                    </a:prstGeom>
                  </pic:spPr>
                </pic:pic>
              </a:graphicData>
            </a:graphic>
          </wp:inline>
        </w:drawing>
      </w:r>
      <w:r w:rsidRPr="0067F4E6">
        <w:rPr>
          <w:lang w:val="en-GB"/>
        </w:rPr>
        <w:t xml:space="preserve">     </w:t>
      </w:r>
    </w:p>
    <w:p w14:paraId="77747F22" w14:textId="77777777" w:rsidR="00677830" w:rsidRPr="00655E86" w:rsidRDefault="00677830" w:rsidP="00677830">
      <w:pPr>
        <w:pStyle w:val="Nessunaspaziatura"/>
        <w:jc w:val="center"/>
        <w:rPr>
          <w:lang w:val="en-GB"/>
        </w:rPr>
      </w:pPr>
      <w:r>
        <w:rPr>
          <w:lang w:val="en-GB"/>
        </w:rPr>
        <w:br w:type="page"/>
      </w:r>
    </w:p>
    <w:p w14:paraId="22EDA0E2" w14:textId="3064D127" w:rsidR="00677830" w:rsidRDefault="00677830"/>
    <w:sdt>
      <w:sdtPr>
        <w:rPr>
          <w:rFonts w:asciiTheme="minorHAnsi" w:eastAsiaTheme="minorHAnsi" w:hAnsiTheme="minorHAnsi" w:cstheme="minorBidi"/>
          <w:color w:val="auto"/>
          <w:sz w:val="22"/>
          <w:szCs w:val="22"/>
          <w:lang w:val="en-GB"/>
        </w:rPr>
        <w:id w:val="1401091917"/>
        <w:docPartObj>
          <w:docPartGallery w:val="Table of Contents"/>
          <w:docPartUnique/>
        </w:docPartObj>
      </w:sdtPr>
      <w:sdtEndPr>
        <w:rPr>
          <w:b/>
          <w:bCs/>
          <w:noProof/>
        </w:rPr>
      </w:sdtEndPr>
      <w:sdtContent>
        <w:p w14:paraId="14261C7D" w14:textId="26CE5548" w:rsidR="0017510A" w:rsidRPr="00F510A0" w:rsidRDefault="00F510A0">
          <w:pPr>
            <w:pStyle w:val="Titolosommario"/>
            <w:rPr>
              <w:b/>
              <w:bCs/>
              <w:sz w:val="48"/>
              <w:szCs w:val="48"/>
            </w:rPr>
          </w:pPr>
          <w:r w:rsidRPr="00F510A0">
            <w:rPr>
              <w:rFonts w:asciiTheme="minorHAnsi" w:eastAsiaTheme="minorHAnsi" w:hAnsiTheme="minorHAnsi" w:cstheme="minorBidi"/>
              <w:b/>
              <w:bCs/>
              <w:color w:val="auto"/>
              <w:sz w:val="36"/>
              <w:szCs w:val="36"/>
              <w:lang w:val="en-GB"/>
            </w:rPr>
            <w:t>Indice</w:t>
          </w:r>
        </w:p>
        <w:p w14:paraId="7043D70E" w14:textId="6C4B35C0" w:rsidR="000C65FE" w:rsidRDefault="0017510A">
          <w:pPr>
            <w:pStyle w:val="Sommario1"/>
            <w:tabs>
              <w:tab w:val="right" w:leader="dot" w:pos="9628"/>
            </w:tabs>
            <w:rPr>
              <w:rFonts w:eastAsiaTheme="minorEastAsia"/>
              <w:noProof/>
              <w:lang w:val="it-IT" w:eastAsia="it-IT"/>
            </w:rPr>
          </w:pPr>
          <w:r>
            <w:fldChar w:fldCharType="begin"/>
          </w:r>
          <w:r>
            <w:instrText xml:space="preserve"> TOC \o "1-3" \h \z \u </w:instrText>
          </w:r>
          <w:r>
            <w:fldChar w:fldCharType="separate"/>
          </w:r>
          <w:hyperlink w:anchor="_Toc105663664" w:history="1">
            <w:r w:rsidR="000C65FE" w:rsidRPr="005C6571">
              <w:rPr>
                <w:rStyle w:val="Collegamentoipertestuale"/>
                <w:noProof/>
                <w:lang w:val="it-IT"/>
              </w:rPr>
              <w:t>1 Introduzione</w:t>
            </w:r>
            <w:r w:rsidR="000C65FE">
              <w:rPr>
                <w:noProof/>
                <w:webHidden/>
              </w:rPr>
              <w:tab/>
            </w:r>
            <w:r w:rsidR="000C65FE">
              <w:rPr>
                <w:noProof/>
                <w:webHidden/>
              </w:rPr>
              <w:fldChar w:fldCharType="begin"/>
            </w:r>
            <w:r w:rsidR="000C65FE">
              <w:rPr>
                <w:noProof/>
                <w:webHidden/>
              </w:rPr>
              <w:instrText xml:space="preserve"> PAGEREF _Toc105663664 \h </w:instrText>
            </w:r>
            <w:r w:rsidR="000C65FE">
              <w:rPr>
                <w:noProof/>
                <w:webHidden/>
              </w:rPr>
            </w:r>
            <w:r w:rsidR="000C65FE">
              <w:rPr>
                <w:noProof/>
                <w:webHidden/>
              </w:rPr>
              <w:fldChar w:fldCharType="separate"/>
            </w:r>
            <w:r w:rsidR="00080D39">
              <w:rPr>
                <w:noProof/>
                <w:webHidden/>
              </w:rPr>
              <w:t>2</w:t>
            </w:r>
            <w:r w:rsidR="000C65FE">
              <w:rPr>
                <w:noProof/>
                <w:webHidden/>
              </w:rPr>
              <w:fldChar w:fldCharType="end"/>
            </w:r>
          </w:hyperlink>
        </w:p>
        <w:p w14:paraId="759E35EF" w14:textId="42764723" w:rsidR="000C65FE" w:rsidRDefault="008F0850">
          <w:pPr>
            <w:pStyle w:val="Sommario1"/>
            <w:tabs>
              <w:tab w:val="right" w:leader="dot" w:pos="9628"/>
            </w:tabs>
            <w:rPr>
              <w:rFonts w:eastAsiaTheme="minorEastAsia"/>
              <w:noProof/>
              <w:lang w:val="it-IT" w:eastAsia="it-IT"/>
            </w:rPr>
          </w:pPr>
          <w:hyperlink w:anchor="_Toc105663665" w:history="1">
            <w:r w:rsidR="000C65FE" w:rsidRPr="005C6571">
              <w:rPr>
                <w:rStyle w:val="Collegamentoipertestuale"/>
                <w:noProof/>
                <w:lang w:val="it-IT"/>
              </w:rPr>
              <w:t>2 Linee guida</w:t>
            </w:r>
            <w:r w:rsidR="000C65FE">
              <w:rPr>
                <w:noProof/>
                <w:webHidden/>
              </w:rPr>
              <w:tab/>
            </w:r>
            <w:r w:rsidR="000C65FE">
              <w:rPr>
                <w:noProof/>
                <w:webHidden/>
              </w:rPr>
              <w:fldChar w:fldCharType="begin"/>
            </w:r>
            <w:r w:rsidR="000C65FE">
              <w:rPr>
                <w:noProof/>
                <w:webHidden/>
              </w:rPr>
              <w:instrText xml:space="preserve"> PAGEREF _Toc105663665 \h </w:instrText>
            </w:r>
            <w:r w:rsidR="000C65FE">
              <w:rPr>
                <w:noProof/>
                <w:webHidden/>
              </w:rPr>
            </w:r>
            <w:r w:rsidR="000C65FE">
              <w:rPr>
                <w:noProof/>
                <w:webHidden/>
              </w:rPr>
              <w:fldChar w:fldCharType="separate"/>
            </w:r>
            <w:r w:rsidR="00080D39">
              <w:rPr>
                <w:noProof/>
                <w:webHidden/>
              </w:rPr>
              <w:t>2</w:t>
            </w:r>
            <w:r w:rsidR="000C65FE">
              <w:rPr>
                <w:noProof/>
                <w:webHidden/>
              </w:rPr>
              <w:fldChar w:fldCharType="end"/>
            </w:r>
          </w:hyperlink>
        </w:p>
        <w:p w14:paraId="518809C9" w14:textId="1CDDB59E" w:rsidR="000C65FE" w:rsidRDefault="008F0850">
          <w:pPr>
            <w:pStyle w:val="Sommario1"/>
            <w:tabs>
              <w:tab w:val="right" w:leader="dot" w:pos="9628"/>
            </w:tabs>
            <w:rPr>
              <w:rFonts w:eastAsiaTheme="minorEastAsia"/>
              <w:noProof/>
              <w:lang w:val="it-IT" w:eastAsia="it-IT"/>
            </w:rPr>
          </w:pPr>
          <w:hyperlink w:anchor="_Toc105663666" w:history="1">
            <w:r w:rsidR="000C65FE" w:rsidRPr="005C6571">
              <w:rPr>
                <w:rStyle w:val="Collegamentoipertestuale"/>
                <w:noProof/>
                <w:lang w:val="it-IT"/>
              </w:rPr>
              <w:t>3 LinkedIn</w:t>
            </w:r>
            <w:r w:rsidR="000C65FE">
              <w:rPr>
                <w:noProof/>
                <w:webHidden/>
              </w:rPr>
              <w:tab/>
            </w:r>
            <w:r w:rsidR="000C65FE">
              <w:rPr>
                <w:noProof/>
                <w:webHidden/>
              </w:rPr>
              <w:fldChar w:fldCharType="begin"/>
            </w:r>
            <w:r w:rsidR="000C65FE">
              <w:rPr>
                <w:noProof/>
                <w:webHidden/>
              </w:rPr>
              <w:instrText xml:space="preserve"> PAGEREF _Toc105663666 \h </w:instrText>
            </w:r>
            <w:r w:rsidR="000C65FE">
              <w:rPr>
                <w:noProof/>
                <w:webHidden/>
              </w:rPr>
            </w:r>
            <w:r w:rsidR="000C65FE">
              <w:rPr>
                <w:noProof/>
                <w:webHidden/>
              </w:rPr>
              <w:fldChar w:fldCharType="separate"/>
            </w:r>
            <w:r w:rsidR="00080D39">
              <w:rPr>
                <w:noProof/>
                <w:webHidden/>
              </w:rPr>
              <w:t>3</w:t>
            </w:r>
            <w:r w:rsidR="000C65FE">
              <w:rPr>
                <w:noProof/>
                <w:webHidden/>
              </w:rPr>
              <w:fldChar w:fldCharType="end"/>
            </w:r>
          </w:hyperlink>
        </w:p>
        <w:p w14:paraId="6AEC3683" w14:textId="464A2725" w:rsidR="000C65FE" w:rsidRDefault="008F0850">
          <w:pPr>
            <w:pStyle w:val="Sommario1"/>
            <w:tabs>
              <w:tab w:val="right" w:leader="dot" w:pos="9628"/>
            </w:tabs>
            <w:rPr>
              <w:rFonts w:eastAsiaTheme="minorEastAsia"/>
              <w:noProof/>
              <w:lang w:val="it-IT" w:eastAsia="it-IT"/>
            </w:rPr>
          </w:pPr>
          <w:hyperlink w:anchor="_Toc105663667" w:history="1">
            <w:r w:rsidR="000C65FE" w:rsidRPr="005C6571">
              <w:rPr>
                <w:rStyle w:val="Collegamentoipertestuale"/>
                <w:noProof/>
                <w:lang w:val="it-IT"/>
              </w:rPr>
              <w:t>4 Twitter</w:t>
            </w:r>
            <w:r w:rsidR="000C65FE">
              <w:rPr>
                <w:noProof/>
                <w:webHidden/>
              </w:rPr>
              <w:tab/>
            </w:r>
            <w:r w:rsidR="000C65FE">
              <w:rPr>
                <w:noProof/>
                <w:webHidden/>
              </w:rPr>
              <w:fldChar w:fldCharType="begin"/>
            </w:r>
            <w:r w:rsidR="000C65FE">
              <w:rPr>
                <w:noProof/>
                <w:webHidden/>
              </w:rPr>
              <w:instrText xml:space="preserve"> PAGEREF _Toc105663667 \h </w:instrText>
            </w:r>
            <w:r w:rsidR="000C65FE">
              <w:rPr>
                <w:noProof/>
                <w:webHidden/>
              </w:rPr>
            </w:r>
            <w:r w:rsidR="000C65FE">
              <w:rPr>
                <w:noProof/>
                <w:webHidden/>
              </w:rPr>
              <w:fldChar w:fldCharType="separate"/>
            </w:r>
            <w:r w:rsidR="00080D39">
              <w:rPr>
                <w:noProof/>
                <w:webHidden/>
              </w:rPr>
              <w:t>5</w:t>
            </w:r>
            <w:r w:rsidR="000C65FE">
              <w:rPr>
                <w:noProof/>
                <w:webHidden/>
              </w:rPr>
              <w:fldChar w:fldCharType="end"/>
            </w:r>
          </w:hyperlink>
        </w:p>
        <w:p w14:paraId="02F43F46" w14:textId="322FC9A8" w:rsidR="000C65FE" w:rsidRDefault="008F0850">
          <w:pPr>
            <w:pStyle w:val="Sommario1"/>
            <w:tabs>
              <w:tab w:val="right" w:leader="dot" w:pos="9628"/>
            </w:tabs>
            <w:rPr>
              <w:rFonts w:eastAsiaTheme="minorEastAsia"/>
              <w:noProof/>
              <w:lang w:val="it-IT" w:eastAsia="it-IT"/>
            </w:rPr>
          </w:pPr>
          <w:hyperlink w:anchor="_Toc105663668" w:history="1">
            <w:r w:rsidR="000C65FE" w:rsidRPr="005C6571">
              <w:rPr>
                <w:rStyle w:val="Collegamentoipertestuale"/>
                <w:noProof/>
                <w:lang w:val="it-IT"/>
              </w:rPr>
              <w:t>4 Comunicato stampa – News sito</w:t>
            </w:r>
            <w:r w:rsidR="000C65FE">
              <w:rPr>
                <w:noProof/>
                <w:webHidden/>
              </w:rPr>
              <w:tab/>
            </w:r>
            <w:r w:rsidR="000C65FE">
              <w:rPr>
                <w:noProof/>
                <w:webHidden/>
              </w:rPr>
              <w:fldChar w:fldCharType="begin"/>
            </w:r>
            <w:r w:rsidR="000C65FE">
              <w:rPr>
                <w:noProof/>
                <w:webHidden/>
              </w:rPr>
              <w:instrText xml:space="preserve"> PAGEREF _Toc105663668 \h </w:instrText>
            </w:r>
            <w:r w:rsidR="000C65FE">
              <w:rPr>
                <w:noProof/>
                <w:webHidden/>
              </w:rPr>
            </w:r>
            <w:r w:rsidR="000C65FE">
              <w:rPr>
                <w:noProof/>
                <w:webHidden/>
              </w:rPr>
              <w:fldChar w:fldCharType="separate"/>
            </w:r>
            <w:r w:rsidR="00080D39">
              <w:rPr>
                <w:noProof/>
                <w:webHidden/>
              </w:rPr>
              <w:t>6</w:t>
            </w:r>
            <w:r w:rsidR="000C65FE">
              <w:rPr>
                <w:noProof/>
                <w:webHidden/>
              </w:rPr>
              <w:fldChar w:fldCharType="end"/>
            </w:r>
          </w:hyperlink>
        </w:p>
        <w:p w14:paraId="151F974B" w14:textId="6F2C0152" w:rsidR="0017510A" w:rsidRDefault="0017510A">
          <w:r>
            <w:rPr>
              <w:b/>
              <w:bCs/>
              <w:noProof/>
            </w:rPr>
            <w:fldChar w:fldCharType="end"/>
          </w:r>
        </w:p>
      </w:sdtContent>
    </w:sdt>
    <w:p w14:paraId="26B8A1DB" w14:textId="77777777" w:rsidR="0017510A" w:rsidRDefault="0017510A"/>
    <w:p w14:paraId="742B0AFD" w14:textId="098DDADC" w:rsidR="00677830" w:rsidRPr="000A1E40" w:rsidRDefault="00F65B83" w:rsidP="001D240A">
      <w:pPr>
        <w:pStyle w:val="Titolo1"/>
        <w:rPr>
          <w:lang w:val="it-IT"/>
        </w:rPr>
      </w:pPr>
      <w:bookmarkStart w:id="0" w:name="_Toc105663664"/>
      <w:r w:rsidRPr="000A1E40">
        <w:rPr>
          <w:lang w:val="it-IT"/>
        </w:rPr>
        <w:t xml:space="preserve">1 </w:t>
      </w:r>
      <w:r w:rsidR="001D240A" w:rsidRPr="000A1E40">
        <w:rPr>
          <w:lang w:val="it-IT"/>
        </w:rPr>
        <w:t>Introduzione</w:t>
      </w:r>
      <w:bookmarkEnd w:id="0"/>
    </w:p>
    <w:p w14:paraId="56F9A385" w14:textId="77777777" w:rsidR="001D240A" w:rsidRDefault="001D240A" w:rsidP="001D240A">
      <w:pPr>
        <w:rPr>
          <w:lang w:val="it-IT"/>
        </w:rPr>
      </w:pPr>
    </w:p>
    <w:p w14:paraId="0D851263" w14:textId="4C31AC69" w:rsidR="001D240A" w:rsidRDefault="001D240A" w:rsidP="001D240A">
      <w:pPr>
        <w:jc w:val="both"/>
        <w:rPr>
          <w:lang w:val="it-IT"/>
        </w:rPr>
      </w:pPr>
      <w:r w:rsidRPr="001D240A">
        <w:rPr>
          <w:lang w:val="it-IT"/>
        </w:rPr>
        <w:t xml:space="preserve">Questo documento </w:t>
      </w:r>
      <w:r w:rsidR="003C248A">
        <w:rPr>
          <w:lang w:val="it-IT"/>
        </w:rPr>
        <w:t>ha l</w:t>
      </w:r>
      <w:r w:rsidRPr="001D240A">
        <w:rPr>
          <w:lang w:val="it-IT"/>
        </w:rPr>
        <w:t xml:space="preserve">o scopo di sviluppare una strategia per promuovere </w:t>
      </w:r>
      <w:r w:rsidRPr="003C248A">
        <w:rPr>
          <w:i/>
          <w:iCs/>
          <w:lang w:val="it-IT"/>
        </w:rPr>
        <w:t>l’Explore &amp; Expand workshop</w:t>
      </w:r>
      <w:r>
        <w:rPr>
          <w:lang w:val="it-IT"/>
        </w:rPr>
        <w:t xml:space="preserve"> nell’ ambito del progetto europeo </w:t>
      </w:r>
      <w:r w:rsidRPr="001D240A">
        <w:rPr>
          <w:lang w:val="it-IT"/>
        </w:rPr>
        <w:t>BioeconomyVentures</w:t>
      </w:r>
      <w:r>
        <w:rPr>
          <w:lang w:val="it-IT"/>
        </w:rPr>
        <w:t xml:space="preserve">, </w:t>
      </w:r>
      <w:r w:rsidR="003C248A">
        <w:rPr>
          <w:lang w:val="it-IT"/>
        </w:rPr>
        <w:t>o</w:t>
      </w:r>
      <w:r>
        <w:rPr>
          <w:lang w:val="it-IT"/>
        </w:rPr>
        <w:t xml:space="preserve">rganizzato da ENCO S.r.l. con il patrocinio della </w:t>
      </w:r>
      <w:r w:rsidR="003C248A">
        <w:rPr>
          <w:lang w:val="it-IT"/>
        </w:rPr>
        <w:t>R</w:t>
      </w:r>
      <w:r>
        <w:rPr>
          <w:lang w:val="it-IT"/>
        </w:rPr>
        <w:t xml:space="preserve">egione Campania. L’evento si terrà il giorno 27 giugno presso il Palazzo PICO, con inizio previsto per le ore 15:00. </w:t>
      </w:r>
    </w:p>
    <w:p w14:paraId="37146769" w14:textId="24CFF380" w:rsidR="007A6284" w:rsidRDefault="001D240A" w:rsidP="001D240A">
      <w:pPr>
        <w:jc w:val="both"/>
        <w:rPr>
          <w:lang w:val="it-IT"/>
        </w:rPr>
      </w:pPr>
      <w:r w:rsidRPr="001D240A">
        <w:rPr>
          <w:lang w:val="it-IT"/>
        </w:rPr>
        <w:t xml:space="preserve">Le attività promozionali qui presentate costituiranno una componente di una più ampia strategia di comunicazione che concentra le attività generali di divulgazione e comunicazione di BioeconomyVentures. </w:t>
      </w:r>
    </w:p>
    <w:p w14:paraId="2507D083" w14:textId="1D4B4F7F" w:rsidR="001D240A" w:rsidRDefault="001D240A">
      <w:pPr>
        <w:rPr>
          <w:lang w:val="it-IT"/>
        </w:rPr>
      </w:pPr>
      <w:r>
        <w:rPr>
          <w:lang w:val="it-IT"/>
        </w:rPr>
        <w:t xml:space="preserve">Il presente kit riporta </w:t>
      </w:r>
      <w:r w:rsidR="007A6284">
        <w:rPr>
          <w:lang w:val="it-IT"/>
        </w:rPr>
        <w:t xml:space="preserve">dei modelli pronti da essere replicati tramite i canali delle diverse </w:t>
      </w:r>
      <w:r w:rsidR="003C248A">
        <w:rPr>
          <w:lang w:val="it-IT"/>
        </w:rPr>
        <w:t>organizzazioni coinvolte nella promozione</w:t>
      </w:r>
      <w:r w:rsidR="007A6284">
        <w:rPr>
          <w:lang w:val="it-IT"/>
        </w:rPr>
        <w:t xml:space="preserve"> per</w:t>
      </w:r>
      <w:r>
        <w:rPr>
          <w:lang w:val="it-IT"/>
        </w:rPr>
        <w:t>:</w:t>
      </w:r>
    </w:p>
    <w:p w14:paraId="5171B357" w14:textId="3F4FDECC" w:rsidR="001D240A" w:rsidRDefault="001D240A" w:rsidP="001D240A">
      <w:pPr>
        <w:pStyle w:val="Paragrafoelenco"/>
        <w:numPr>
          <w:ilvl w:val="0"/>
          <w:numId w:val="1"/>
        </w:numPr>
        <w:rPr>
          <w:lang w:val="it-IT"/>
        </w:rPr>
      </w:pPr>
      <w:r w:rsidRPr="001D240A">
        <w:rPr>
          <w:lang w:val="it-IT"/>
        </w:rPr>
        <w:t>social media (LinkedIn e Twitter)</w:t>
      </w:r>
      <w:r>
        <w:rPr>
          <w:lang w:val="it-IT"/>
        </w:rPr>
        <w:t>;</w:t>
      </w:r>
    </w:p>
    <w:p w14:paraId="474A7FB8" w14:textId="3278BB99" w:rsidR="003341E0" w:rsidRDefault="007A6284" w:rsidP="003341E0">
      <w:pPr>
        <w:pStyle w:val="Paragrafoelenco"/>
        <w:numPr>
          <w:ilvl w:val="0"/>
          <w:numId w:val="1"/>
        </w:numPr>
        <w:rPr>
          <w:lang w:val="it-IT"/>
        </w:rPr>
      </w:pPr>
      <w:r>
        <w:rPr>
          <w:lang w:val="it-IT"/>
        </w:rPr>
        <w:t>comunicato stampa</w:t>
      </w:r>
      <w:r w:rsidR="000C65FE">
        <w:rPr>
          <w:lang w:val="it-IT"/>
        </w:rPr>
        <w:t xml:space="preserve"> / news sito </w:t>
      </w:r>
    </w:p>
    <w:p w14:paraId="0C5C165C" w14:textId="69649BD0" w:rsidR="003341E0" w:rsidRDefault="003341E0" w:rsidP="005A6435">
      <w:pPr>
        <w:rPr>
          <w:lang w:val="it-IT"/>
        </w:rPr>
      </w:pPr>
    </w:p>
    <w:p w14:paraId="53BA5D3E" w14:textId="210E733F" w:rsidR="005A6435" w:rsidRDefault="00F65B83" w:rsidP="00F65B83">
      <w:pPr>
        <w:pStyle w:val="Titolo1"/>
        <w:rPr>
          <w:lang w:val="it-IT"/>
        </w:rPr>
      </w:pPr>
      <w:bookmarkStart w:id="1" w:name="_Toc105663665"/>
      <w:r>
        <w:rPr>
          <w:lang w:val="it-IT"/>
        </w:rPr>
        <w:t xml:space="preserve">2 </w:t>
      </w:r>
      <w:r w:rsidR="005A6435">
        <w:rPr>
          <w:lang w:val="it-IT"/>
        </w:rPr>
        <w:t>Linee guida</w:t>
      </w:r>
      <w:bookmarkEnd w:id="1"/>
      <w:r w:rsidR="005A6435">
        <w:rPr>
          <w:lang w:val="it-IT"/>
        </w:rPr>
        <w:t xml:space="preserve"> </w:t>
      </w:r>
    </w:p>
    <w:p w14:paraId="30EBD18C" w14:textId="433401B4" w:rsidR="005A6435" w:rsidRDefault="005A6435" w:rsidP="005A6435">
      <w:pPr>
        <w:pStyle w:val="Paragrafoelenco"/>
        <w:numPr>
          <w:ilvl w:val="0"/>
          <w:numId w:val="3"/>
        </w:numPr>
        <w:rPr>
          <w:lang w:val="it-IT"/>
        </w:rPr>
      </w:pPr>
      <w:r w:rsidRPr="005A6435">
        <w:rPr>
          <w:lang w:val="it-IT"/>
        </w:rPr>
        <w:t xml:space="preserve">Per favore, non dimenticare di seguire gli account dei social media di BioeconomyVentures – </w:t>
      </w:r>
      <w:hyperlink r:id="rId12" w:history="1">
        <w:r w:rsidRPr="005A6435">
          <w:rPr>
            <w:rStyle w:val="Collegamentoipertestuale"/>
            <w:lang w:val="it-IT"/>
          </w:rPr>
          <w:t>Twitter</w:t>
        </w:r>
      </w:hyperlink>
      <w:r w:rsidRPr="005A6435">
        <w:rPr>
          <w:lang w:val="it-IT"/>
        </w:rPr>
        <w:t xml:space="preserve"> e </w:t>
      </w:r>
      <w:hyperlink r:id="rId13" w:history="1">
        <w:r w:rsidRPr="00F65B83">
          <w:rPr>
            <w:rStyle w:val="Collegamentoipertestuale"/>
            <w:lang w:val="it-IT"/>
          </w:rPr>
          <w:t>LinkedIn</w:t>
        </w:r>
      </w:hyperlink>
      <w:r w:rsidRPr="005A6435">
        <w:rPr>
          <w:lang w:val="it-IT"/>
        </w:rPr>
        <w:t xml:space="preserve"> – mettere mi piace e condividere i nostri post. In questo modo ci stai aiutando a raggiungere un pubblico più ampio.</w:t>
      </w:r>
    </w:p>
    <w:p w14:paraId="3D3220DF" w14:textId="77777777" w:rsidR="00F65B83" w:rsidRPr="005A6435" w:rsidRDefault="00F65B83" w:rsidP="00F65B83">
      <w:pPr>
        <w:pStyle w:val="Paragrafoelenco"/>
        <w:rPr>
          <w:lang w:val="it-IT"/>
        </w:rPr>
      </w:pPr>
    </w:p>
    <w:p w14:paraId="61D2BED9" w14:textId="17E8071D" w:rsidR="005A6435" w:rsidRDefault="005A6435" w:rsidP="00F65B83">
      <w:pPr>
        <w:pStyle w:val="Paragrafoelenco"/>
        <w:numPr>
          <w:ilvl w:val="0"/>
          <w:numId w:val="3"/>
        </w:numPr>
        <w:jc w:val="both"/>
        <w:rPr>
          <w:lang w:val="it-IT"/>
        </w:rPr>
      </w:pPr>
      <w:r w:rsidRPr="005A6435">
        <w:rPr>
          <w:lang w:val="it-IT"/>
        </w:rPr>
        <w:t xml:space="preserve">Per favore, pubblica </w:t>
      </w:r>
      <w:r w:rsidR="00F65B83">
        <w:rPr>
          <w:lang w:val="it-IT"/>
        </w:rPr>
        <w:t xml:space="preserve">l’Explore &amp; Expand workshop </w:t>
      </w:r>
      <w:r w:rsidRPr="005A6435">
        <w:rPr>
          <w:lang w:val="it-IT"/>
        </w:rPr>
        <w:t>- Comunicato stampa sul tuo sito web e/o invialo al tuo dipartimento di comunicazione richiedendo che venga pubblicato nella tua newsletter, sito</w:t>
      </w:r>
      <w:r w:rsidR="00F65B83">
        <w:rPr>
          <w:lang w:val="it-IT"/>
        </w:rPr>
        <w:t xml:space="preserve"> </w:t>
      </w:r>
      <w:r w:rsidRPr="005A6435">
        <w:rPr>
          <w:lang w:val="it-IT"/>
        </w:rPr>
        <w:t xml:space="preserve">web o altro canale pertinente. </w:t>
      </w:r>
    </w:p>
    <w:p w14:paraId="3B6595E3" w14:textId="77777777" w:rsidR="00F65B83" w:rsidRPr="005A6435" w:rsidRDefault="00F65B83" w:rsidP="00F65B83">
      <w:pPr>
        <w:pStyle w:val="Paragrafoelenco"/>
        <w:jc w:val="both"/>
        <w:rPr>
          <w:lang w:val="it-IT"/>
        </w:rPr>
      </w:pPr>
    </w:p>
    <w:p w14:paraId="0E9827D4" w14:textId="59EBBC58" w:rsidR="005A6435" w:rsidRPr="005A6435" w:rsidRDefault="005A6435" w:rsidP="005A6435">
      <w:pPr>
        <w:pStyle w:val="Paragrafoelenco"/>
        <w:numPr>
          <w:ilvl w:val="0"/>
          <w:numId w:val="3"/>
        </w:numPr>
        <w:rPr>
          <w:lang w:val="it-IT"/>
        </w:rPr>
      </w:pPr>
      <w:r w:rsidRPr="005A6435">
        <w:rPr>
          <w:lang w:val="it-IT"/>
        </w:rPr>
        <w:t xml:space="preserve">Per favore, pubblica almeno </w:t>
      </w:r>
      <w:r w:rsidR="000A1E40">
        <w:rPr>
          <w:lang w:val="it-IT"/>
        </w:rPr>
        <w:t>uno/</w:t>
      </w:r>
      <w:r w:rsidRPr="005A6435">
        <w:rPr>
          <w:lang w:val="it-IT"/>
        </w:rPr>
        <w:t xml:space="preserve">due post a settimana durante la promozione </w:t>
      </w:r>
      <w:r w:rsidR="00F65B83">
        <w:rPr>
          <w:lang w:val="it-IT"/>
        </w:rPr>
        <w:t xml:space="preserve">dell’ </w:t>
      </w:r>
      <w:r w:rsidR="00F65B83" w:rsidRPr="00F65B83">
        <w:rPr>
          <w:lang w:val="it-IT"/>
        </w:rPr>
        <w:t>’Explore &amp; Expand workshop</w:t>
      </w:r>
      <w:r w:rsidR="00F65B83">
        <w:rPr>
          <w:lang w:val="it-IT"/>
        </w:rPr>
        <w:t xml:space="preserve"> </w:t>
      </w:r>
      <w:r w:rsidRPr="005A6435">
        <w:rPr>
          <w:lang w:val="it-IT"/>
        </w:rPr>
        <w:t xml:space="preserve"> sui canali dei social media della tua organizzazione  indirizzando le persone al</w:t>
      </w:r>
      <w:r w:rsidR="00F65B83">
        <w:rPr>
          <w:lang w:val="it-IT"/>
        </w:rPr>
        <w:t>la pagina del sito</w:t>
      </w:r>
      <w:r w:rsidRPr="005A6435">
        <w:rPr>
          <w:lang w:val="it-IT"/>
        </w:rPr>
        <w:t xml:space="preserve"> we</w:t>
      </w:r>
      <w:r w:rsidR="00F65B83">
        <w:rPr>
          <w:lang w:val="it-IT"/>
        </w:rPr>
        <w:t xml:space="preserve">b dedicata: </w:t>
      </w:r>
      <w:hyperlink r:id="rId14" w:history="1">
        <w:r w:rsidR="00F65B83" w:rsidRPr="00077933">
          <w:rPr>
            <w:rStyle w:val="Collegamentoipertestuale"/>
            <w:lang w:val="it-IT"/>
          </w:rPr>
          <w:t>https://www.bioeconomyventures.eu/event/explore-expand-workshop-napoli/</w:t>
        </w:r>
      </w:hyperlink>
      <w:r w:rsidR="00F65B83">
        <w:rPr>
          <w:lang w:val="it-IT"/>
        </w:rPr>
        <w:t xml:space="preserve"> </w:t>
      </w:r>
    </w:p>
    <w:p w14:paraId="5336C41D" w14:textId="770E5D61" w:rsidR="003341E0" w:rsidRPr="003C248A" w:rsidRDefault="003341E0" w:rsidP="003C248A">
      <w:pPr>
        <w:rPr>
          <w:lang w:val="it-IT"/>
        </w:rPr>
      </w:pPr>
    </w:p>
    <w:p w14:paraId="01D83457" w14:textId="2CCAA643" w:rsidR="007A6284" w:rsidRDefault="00F65B83" w:rsidP="007A6284">
      <w:pPr>
        <w:pStyle w:val="Titolo1"/>
        <w:rPr>
          <w:lang w:val="it-IT"/>
        </w:rPr>
      </w:pPr>
      <w:bookmarkStart w:id="2" w:name="_Toc105663666"/>
      <w:r>
        <w:rPr>
          <w:lang w:val="it-IT"/>
        </w:rPr>
        <w:lastRenderedPageBreak/>
        <w:t xml:space="preserve">3 </w:t>
      </w:r>
      <w:r w:rsidR="007A6284">
        <w:rPr>
          <w:lang w:val="it-IT"/>
        </w:rPr>
        <w:t>LinkedIn</w:t>
      </w:r>
      <w:bookmarkEnd w:id="2"/>
      <w:r w:rsidR="007A6284">
        <w:rPr>
          <w:lang w:val="it-IT"/>
        </w:rPr>
        <w:t xml:space="preserve"> </w:t>
      </w:r>
    </w:p>
    <w:p w14:paraId="2A230018" w14:textId="03C32C09" w:rsidR="001E581A" w:rsidRDefault="007D339F" w:rsidP="007A6284">
      <w:pPr>
        <w:rPr>
          <w:lang w:val="it-IT"/>
        </w:rPr>
      </w:pPr>
      <w:r>
        <w:rPr>
          <w:lang w:val="it-IT"/>
        </w:rPr>
        <w:t>Immagine da utilizzare per post</w:t>
      </w:r>
    </w:p>
    <w:p w14:paraId="717D0080" w14:textId="3684AB4D" w:rsidR="003341E0" w:rsidRDefault="000043FD" w:rsidP="007A6284">
      <w:pPr>
        <w:rPr>
          <w:lang w:val="it-IT"/>
        </w:rPr>
      </w:pPr>
      <w:r>
        <w:rPr>
          <w:noProof/>
          <w:lang w:val="it-IT"/>
        </w:rPr>
        <w:drawing>
          <wp:inline distT="0" distB="0" distL="0" distR="0" wp14:anchorId="70BBC8D9" wp14:editId="1B70193B">
            <wp:extent cx="6111240" cy="61112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240" cy="6111240"/>
                    </a:xfrm>
                    <a:prstGeom prst="rect">
                      <a:avLst/>
                    </a:prstGeom>
                    <a:noFill/>
                    <a:ln>
                      <a:noFill/>
                    </a:ln>
                  </pic:spPr>
                </pic:pic>
              </a:graphicData>
            </a:graphic>
          </wp:inline>
        </w:drawing>
      </w:r>
    </w:p>
    <w:p w14:paraId="41B3A42F" w14:textId="77777777" w:rsidR="003341E0" w:rsidRDefault="003341E0" w:rsidP="007A6284">
      <w:pPr>
        <w:rPr>
          <w:lang w:val="it-IT"/>
        </w:rPr>
      </w:pPr>
    </w:p>
    <w:p w14:paraId="31F4DF76" w14:textId="26D5BA4E" w:rsidR="007D339F" w:rsidRDefault="007D339F" w:rsidP="007D339F">
      <w:pPr>
        <w:jc w:val="center"/>
        <w:rPr>
          <w:lang w:val="it-IT"/>
        </w:rPr>
      </w:pPr>
    </w:p>
    <w:p w14:paraId="705904A5" w14:textId="221424A1" w:rsidR="003341E0" w:rsidRDefault="003341E0" w:rsidP="007D339F">
      <w:pPr>
        <w:jc w:val="center"/>
        <w:rPr>
          <w:lang w:val="it-IT"/>
        </w:rPr>
      </w:pPr>
    </w:p>
    <w:p w14:paraId="79CE0389" w14:textId="6F6A90CF" w:rsidR="003341E0" w:rsidRDefault="003341E0" w:rsidP="007D339F">
      <w:pPr>
        <w:jc w:val="center"/>
        <w:rPr>
          <w:lang w:val="it-IT"/>
        </w:rPr>
      </w:pPr>
    </w:p>
    <w:p w14:paraId="664240B8" w14:textId="77777777" w:rsidR="003341E0" w:rsidRDefault="003341E0" w:rsidP="007D339F">
      <w:pPr>
        <w:jc w:val="center"/>
        <w:rPr>
          <w:lang w:val="it-IT"/>
        </w:rPr>
      </w:pPr>
    </w:p>
    <w:p w14:paraId="228B1DE4" w14:textId="256D6FF0" w:rsidR="007A6284" w:rsidRPr="006A639E" w:rsidRDefault="00F20CC3" w:rsidP="00F20CC3">
      <w:pPr>
        <w:pStyle w:val="Paragrafoelenco"/>
        <w:numPr>
          <w:ilvl w:val="0"/>
          <w:numId w:val="2"/>
        </w:numPr>
        <w:rPr>
          <w:b/>
          <w:bCs/>
          <w:lang w:val="it-IT"/>
        </w:rPr>
      </w:pPr>
      <w:r w:rsidRPr="006A639E">
        <w:rPr>
          <w:b/>
          <w:bCs/>
          <w:lang w:val="it-IT"/>
        </w:rPr>
        <w:lastRenderedPageBreak/>
        <w:t xml:space="preserve">Post </w:t>
      </w:r>
      <w:r w:rsidR="003341E0">
        <w:rPr>
          <w:b/>
          <w:bCs/>
          <w:lang w:val="it-IT"/>
        </w:rPr>
        <w:t xml:space="preserve"> LinkedIn </w:t>
      </w:r>
      <w:r w:rsidRPr="006A639E">
        <w:rPr>
          <w:b/>
          <w:bCs/>
          <w:lang w:val="it-IT"/>
        </w:rPr>
        <w:t>1</w:t>
      </w:r>
      <w:r w:rsidR="000A1E40">
        <w:rPr>
          <w:b/>
          <w:bCs/>
          <w:lang w:val="it-IT"/>
        </w:rPr>
        <w:t xml:space="preserve"> ( da pubblicare 2 volte settimana 13 – 17 giugno)</w:t>
      </w:r>
    </w:p>
    <w:p w14:paraId="67A1A267" w14:textId="350B19CF" w:rsidR="007A6284" w:rsidRDefault="007A6284" w:rsidP="007A6284">
      <w:pPr>
        <w:rPr>
          <w:lang w:val="it-IT"/>
        </w:rPr>
      </w:pPr>
      <w:r>
        <w:rPr>
          <w:lang w:val="it-IT"/>
        </w:rPr>
        <w:t xml:space="preserve">Sei una #startup o una #PMI attiva nel settore della </w:t>
      </w:r>
      <w:r w:rsidR="00A27DCF">
        <w:rPr>
          <w:lang w:val="it-IT"/>
        </w:rPr>
        <w:t>#</w:t>
      </w:r>
      <w:r>
        <w:rPr>
          <w:lang w:val="it-IT"/>
        </w:rPr>
        <w:t xml:space="preserve">bioeconomia e stai cercando il finanziamento adatto alla tua attività? </w:t>
      </w:r>
    </w:p>
    <w:p w14:paraId="33355440" w14:textId="31F054C9" w:rsidR="007A6284" w:rsidRDefault="00A27DCF" w:rsidP="007A6284">
      <w:pPr>
        <w:rPr>
          <w:lang w:val="it-IT"/>
        </w:rPr>
      </w:pPr>
      <w:r>
        <w:rPr>
          <w:lang w:val="it-IT"/>
        </w:rPr>
        <w:t xml:space="preserve">Registrati e partecipa al workshop gratuito nell’ambito del progetto </w:t>
      </w:r>
      <w:r w:rsidRPr="00A27DCF">
        <w:rPr>
          <w:lang w:val="it-IT"/>
        </w:rPr>
        <w:t>@BioeconomyVentures</w:t>
      </w:r>
      <w:r>
        <w:rPr>
          <w:lang w:val="it-IT"/>
        </w:rPr>
        <w:t xml:space="preserve"> !!</w:t>
      </w:r>
    </w:p>
    <w:p w14:paraId="455399E7" w14:textId="192DAC0E" w:rsidR="001E581A" w:rsidRDefault="001E581A" w:rsidP="001E581A">
      <w:pPr>
        <w:rPr>
          <w:lang w:val="it-IT"/>
        </w:rPr>
      </w:pPr>
      <w:r>
        <w:rPr>
          <w:lang w:val="it-IT"/>
        </w:rPr>
        <w:t xml:space="preserve">L’evento è patrocinato dalla Regione Campania, ed </w:t>
      </w:r>
      <w:r w:rsidR="00F20CC3">
        <w:rPr>
          <w:lang w:val="it-IT"/>
        </w:rPr>
        <w:t>i</w:t>
      </w:r>
      <w:r>
        <w:rPr>
          <w:lang w:val="it-IT"/>
        </w:rPr>
        <w:t xml:space="preserve">nterverrà </w:t>
      </w:r>
      <w:r w:rsidR="00F20CC3">
        <w:rPr>
          <w:lang w:val="it-IT"/>
        </w:rPr>
        <w:t>l</w:t>
      </w:r>
      <w:r>
        <w:rPr>
          <w:lang w:val="it-IT"/>
        </w:rPr>
        <w:t>a dott.ssa Valeria Fascione</w:t>
      </w:r>
      <w:r w:rsidR="00F20CC3">
        <w:rPr>
          <w:lang w:val="it-IT"/>
        </w:rPr>
        <w:t xml:space="preserve">, assessore </w:t>
      </w:r>
      <w:r>
        <w:rPr>
          <w:lang w:val="it-IT"/>
        </w:rPr>
        <w:t xml:space="preserve">alla </w:t>
      </w:r>
      <w:r w:rsidRPr="001E581A">
        <w:rPr>
          <w:lang w:val="it-IT"/>
        </w:rPr>
        <w:t>Ricerca, Innovazione e Start-up</w:t>
      </w:r>
      <w:r w:rsidR="00F20CC3">
        <w:rPr>
          <w:lang w:val="it-IT"/>
        </w:rPr>
        <w:t xml:space="preserve">. </w:t>
      </w:r>
    </w:p>
    <w:p w14:paraId="35E54617" w14:textId="3CEE407C" w:rsidR="00F20CC3" w:rsidRDefault="00A27DCF" w:rsidP="007A6284">
      <w:pPr>
        <w:rPr>
          <w:lang w:val="it-IT"/>
        </w:rPr>
      </w:pPr>
      <w:r>
        <w:rPr>
          <w:lang w:val="it-IT"/>
        </w:rPr>
        <w:t>Durante il workshop sarà presentata la piattaforma</w:t>
      </w:r>
      <w:r w:rsidR="00F20CC3">
        <w:rPr>
          <w:lang w:val="it-IT"/>
        </w:rPr>
        <w:t xml:space="preserve"> del progetto dedicata alle star</w:t>
      </w:r>
      <w:r w:rsidR="00107BDC">
        <w:rPr>
          <w:lang w:val="it-IT"/>
        </w:rPr>
        <w:t>t</w:t>
      </w:r>
      <w:r w:rsidR="00F20CC3">
        <w:rPr>
          <w:lang w:val="it-IT"/>
        </w:rPr>
        <w:t>-ups, che</w:t>
      </w:r>
      <w:r>
        <w:rPr>
          <w:lang w:val="it-IT"/>
        </w:rPr>
        <w:t xml:space="preserve"> connette il mondo degli innovatori della bioeconomia con gli investitori in cerca di talenti</w:t>
      </w:r>
      <w:r w:rsidR="00D41F4B">
        <w:rPr>
          <w:lang w:val="it-IT"/>
        </w:rPr>
        <w:t>, e le open call aperte per le start-ups del settore #food</w:t>
      </w:r>
    </w:p>
    <w:p w14:paraId="7514FFFC" w14:textId="1714EBFC" w:rsidR="00254AA6" w:rsidRDefault="00254AA6" w:rsidP="007A6284">
      <w:pPr>
        <w:rPr>
          <w:lang w:val="it-IT"/>
        </w:rPr>
      </w:pPr>
      <w:r>
        <w:rPr>
          <w:lang w:val="it-IT"/>
        </w:rPr>
        <w:t xml:space="preserve">L’evento si terrà </w:t>
      </w:r>
      <w:r w:rsidR="007D339F">
        <w:rPr>
          <w:lang w:val="it-IT"/>
        </w:rPr>
        <w:t>in formato ibrido</w:t>
      </w:r>
    </w:p>
    <w:p w14:paraId="44E088EF" w14:textId="68D2504C" w:rsidR="001E581A" w:rsidRDefault="00F20CC3" w:rsidP="007A6284">
      <w:pPr>
        <w:rPr>
          <w:lang w:val="it-IT"/>
        </w:rPr>
      </w:pPr>
      <w:r>
        <w:rPr>
          <w:lang w:val="it-IT"/>
        </w:rPr>
        <w:t xml:space="preserve">Leggi </w:t>
      </w:r>
      <w:r w:rsidR="00254AA6">
        <w:rPr>
          <w:lang w:val="it-IT"/>
        </w:rPr>
        <w:t xml:space="preserve">l’intera agenda </w:t>
      </w:r>
      <w:r>
        <w:rPr>
          <w:lang w:val="it-IT"/>
        </w:rPr>
        <w:t>e registrati</w:t>
      </w:r>
      <w:r w:rsidR="00254AA6">
        <w:rPr>
          <w:lang w:val="it-IT"/>
        </w:rPr>
        <w:t xml:space="preserve"> gratuitamente</w:t>
      </w:r>
      <w:r>
        <w:rPr>
          <w:lang w:val="it-IT"/>
        </w:rPr>
        <w:t xml:space="preserve"> al seguente link</w:t>
      </w:r>
    </w:p>
    <w:p w14:paraId="5F9F182C" w14:textId="73E1CE09" w:rsidR="00F20CC3" w:rsidRDefault="008F0850" w:rsidP="007A6284">
      <w:pPr>
        <w:rPr>
          <w:lang w:val="it-IT"/>
        </w:rPr>
      </w:pPr>
      <w:hyperlink r:id="rId16" w:history="1">
        <w:r w:rsidR="00F20CC3" w:rsidRPr="00077933">
          <w:rPr>
            <w:rStyle w:val="Collegamentoipertestuale"/>
            <w:lang w:val="it-IT"/>
          </w:rPr>
          <w:t>https://www.bioeconomyventures.eu/event/explore-expand-workshop-napoli/</w:t>
        </w:r>
      </w:hyperlink>
      <w:r w:rsidR="00F20CC3">
        <w:rPr>
          <w:lang w:val="it-IT"/>
        </w:rPr>
        <w:t xml:space="preserve"> </w:t>
      </w:r>
    </w:p>
    <w:p w14:paraId="1D3A9E4C" w14:textId="7D29CBD5" w:rsidR="006A639E" w:rsidRDefault="006A639E" w:rsidP="007A6284">
      <w:pPr>
        <w:rPr>
          <w:lang w:val="it-IT"/>
        </w:rPr>
      </w:pPr>
      <w:r>
        <w:rPr>
          <w:lang w:val="it-IT"/>
        </w:rPr>
        <w:t xml:space="preserve">Scopri di più riguardo il progetto BioeconomyVentures e </w:t>
      </w:r>
      <w:r w:rsidR="000C3E86">
        <w:rPr>
          <w:lang w:val="it-IT"/>
        </w:rPr>
        <w:t>tutte le</w:t>
      </w:r>
      <w:r>
        <w:rPr>
          <w:lang w:val="it-IT"/>
        </w:rPr>
        <w:t xml:space="preserve"> opportunità che offre</w:t>
      </w:r>
    </w:p>
    <w:p w14:paraId="05F5A2B8" w14:textId="356168C7" w:rsidR="006A639E" w:rsidRPr="000A1E40" w:rsidRDefault="008F0850" w:rsidP="007A6284">
      <w:pPr>
        <w:rPr>
          <w:lang w:val="en-US"/>
        </w:rPr>
      </w:pPr>
      <w:hyperlink r:id="rId17" w:history="1">
        <w:r w:rsidR="00D41F4B" w:rsidRPr="000A1E40">
          <w:rPr>
            <w:rStyle w:val="Collegamentoipertestuale"/>
            <w:lang w:val="en-US"/>
          </w:rPr>
          <w:t>https://platform.bioeconomyventures.eu/</w:t>
        </w:r>
      </w:hyperlink>
      <w:r w:rsidR="00D41F4B" w:rsidRPr="000A1E40">
        <w:rPr>
          <w:lang w:val="en-US"/>
        </w:rPr>
        <w:t xml:space="preserve"> </w:t>
      </w:r>
    </w:p>
    <w:p w14:paraId="2EF08E3E" w14:textId="38038338" w:rsidR="006A639E" w:rsidRPr="000A1E40" w:rsidRDefault="00F20CC3" w:rsidP="007A6284">
      <w:pPr>
        <w:rPr>
          <w:lang w:val="en-US"/>
        </w:rPr>
      </w:pPr>
      <w:r w:rsidRPr="000A1E40">
        <w:rPr>
          <w:lang w:val="en-US"/>
        </w:rPr>
        <w:t>#workshop #startups #investitori #bioeconomia</w:t>
      </w:r>
    </w:p>
    <w:p w14:paraId="495A7C55" w14:textId="77777777" w:rsidR="00F20CC3" w:rsidRPr="000A1E40" w:rsidRDefault="00F20CC3" w:rsidP="007A6284">
      <w:pPr>
        <w:rPr>
          <w:lang w:val="en-US"/>
        </w:rPr>
      </w:pPr>
    </w:p>
    <w:p w14:paraId="77B40E7E" w14:textId="3F16731E" w:rsidR="00A27DCF" w:rsidRPr="006A639E" w:rsidRDefault="00F20CC3" w:rsidP="00F20CC3">
      <w:pPr>
        <w:pStyle w:val="Paragrafoelenco"/>
        <w:numPr>
          <w:ilvl w:val="0"/>
          <w:numId w:val="2"/>
        </w:numPr>
        <w:rPr>
          <w:b/>
          <w:bCs/>
          <w:lang w:val="it-IT"/>
        </w:rPr>
      </w:pPr>
      <w:r w:rsidRPr="006A639E">
        <w:rPr>
          <w:b/>
          <w:bCs/>
          <w:lang w:val="it-IT"/>
        </w:rPr>
        <w:t>Post</w:t>
      </w:r>
      <w:r w:rsidR="003341E0">
        <w:rPr>
          <w:b/>
          <w:bCs/>
          <w:lang w:val="it-IT"/>
        </w:rPr>
        <w:t xml:space="preserve"> LinkedIn</w:t>
      </w:r>
      <w:r w:rsidRPr="006A639E">
        <w:rPr>
          <w:b/>
          <w:bCs/>
          <w:lang w:val="it-IT"/>
        </w:rPr>
        <w:t xml:space="preserve"> 2</w:t>
      </w:r>
      <w:r w:rsidR="000A1E40">
        <w:rPr>
          <w:b/>
          <w:bCs/>
          <w:lang w:val="it-IT"/>
        </w:rPr>
        <w:t xml:space="preserve"> (da pubblicare 2 volte settimana 20-24 giugno) </w:t>
      </w:r>
    </w:p>
    <w:p w14:paraId="75540304" w14:textId="047CB165" w:rsidR="00A27DCF" w:rsidRDefault="006A639E" w:rsidP="007A6284">
      <w:pPr>
        <w:rPr>
          <w:lang w:val="it-IT"/>
        </w:rPr>
      </w:pPr>
      <w:r>
        <w:rPr>
          <w:lang w:val="it-IT"/>
        </w:rPr>
        <w:t xml:space="preserve">Ancora pochi giorni per registrarti e prendere parte </w:t>
      </w:r>
      <w:r w:rsidRPr="006A639E">
        <w:rPr>
          <w:lang w:val="it-IT"/>
        </w:rPr>
        <w:t>al workshop gratuito nell’ambito del progetto @BioeconomyVentures !!</w:t>
      </w:r>
    </w:p>
    <w:p w14:paraId="2FD456FB" w14:textId="395EB965" w:rsidR="006A639E" w:rsidRDefault="006A639E" w:rsidP="007A6284">
      <w:pPr>
        <w:rPr>
          <w:lang w:val="it-IT"/>
        </w:rPr>
      </w:pPr>
      <w:r>
        <w:rPr>
          <w:lang w:val="it-IT"/>
        </w:rPr>
        <w:t xml:space="preserve">L’evento è dedicato alle #startups attive nei settori della bioeconomia che vogliono conoscere le opportunità di crescita su scala locale ed europeo. </w:t>
      </w:r>
    </w:p>
    <w:p w14:paraId="01FB1E81" w14:textId="0CE327DB" w:rsidR="006A639E" w:rsidRDefault="006A639E" w:rsidP="007A6284">
      <w:pPr>
        <w:rPr>
          <w:lang w:val="it-IT"/>
        </w:rPr>
      </w:pPr>
      <w:r>
        <w:rPr>
          <w:lang w:val="it-IT"/>
        </w:rPr>
        <w:t xml:space="preserve">Tra queste, </w:t>
      </w:r>
      <w:r w:rsidRPr="006A639E">
        <w:rPr>
          <w:lang w:val="it-IT"/>
        </w:rPr>
        <w:t>presentata la piattaforma del progetto dedicata alle star</w:t>
      </w:r>
      <w:r w:rsidR="00A00BDD">
        <w:rPr>
          <w:lang w:val="it-IT"/>
        </w:rPr>
        <w:t>t</w:t>
      </w:r>
      <w:r w:rsidRPr="006A639E">
        <w:rPr>
          <w:lang w:val="it-IT"/>
        </w:rPr>
        <w:t>-ups, che connette il mondo degli innovatori della bioeconomia con gli investitori in cerca di talenti</w:t>
      </w:r>
      <w:r>
        <w:rPr>
          <w:lang w:val="it-IT"/>
        </w:rPr>
        <w:t xml:space="preserve">, e le open call aperte per </w:t>
      </w:r>
      <w:r w:rsidR="00D41F4B">
        <w:rPr>
          <w:lang w:val="it-IT"/>
        </w:rPr>
        <w:t>le start-ups del settore #food</w:t>
      </w:r>
    </w:p>
    <w:p w14:paraId="64A9C996" w14:textId="1170C8A7" w:rsidR="007D339F" w:rsidRDefault="007D339F" w:rsidP="00254AA6">
      <w:pPr>
        <w:rPr>
          <w:lang w:val="it-IT"/>
        </w:rPr>
      </w:pPr>
      <w:r>
        <w:rPr>
          <w:lang w:val="it-IT"/>
        </w:rPr>
        <w:t>L’evento si terrà in formato ibrido</w:t>
      </w:r>
    </w:p>
    <w:p w14:paraId="43BEF0C3" w14:textId="79CDBBC7" w:rsidR="00254AA6" w:rsidRDefault="00254AA6" w:rsidP="00254AA6">
      <w:pPr>
        <w:rPr>
          <w:lang w:val="it-IT"/>
        </w:rPr>
      </w:pPr>
      <w:r>
        <w:rPr>
          <w:lang w:val="it-IT"/>
        </w:rPr>
        <w:t>Leggi l’intera agenda e registrati gratuitamente al seguente link</w:t>
      </w:r>
    </w:p>
    <w:p w14:paraId="7A75FD03" w14:textId="77777777" w:rsidR="00D41F4B" w:rsidRDefault="008F0850" w:rsidP="00D41F4B">
      <w:pPr>
        <w:rPr>
          <w:lang w:val="it-IT"/>
        </w:rPr>
      </w:pPr>
      <w:hyperlink r:id="rId18" w:history="1">
        <w:r w:rsidR="00D41F4B" w:rsidRPr="00077933">
          <w:rPr>
            <w:rStyle w:val="Collegamentoipertestuale"/>
            <w:lang w:val="it-IT"/>
          </w:rPr>
          <w:t>https://www.bioeconomyventures.eu/event/explore-expand-workshop-napoli/</w:t>
        </w:r>
      </w:hyperlink>
      <w:r w:rsidR="00D41F4B">
        <w:rPr>
          <w:lang w:val="it-IT"/>
        </w:rPr>
        <w:t xml:space="preserve"> </w:t>
      </w:r>
    </w:p>
    <w:p w14:paraId="1B785DF1" w14:textId="7294AF09" w:rsidR="00D41F4B" w:rsidRDefault="00D41F4B" w:rsidP="00D41F4B">
      <w:pPr>
        <w:rPr>
          <w:lang w:val="it-IT"/>
        </w:rPr>
      </w:pPr>
      <w:r>
        <w:rPr>
          <w:lang w:val="it-IT"/>
        </w:rPr>
        <w:t xml:space="preserve">Scopri di più riguardo il progetto BioeconomyVentures e </w:t>
      </w:r>
      <w:r w:rsidR="000C3E86">
        <w:rPr>
          <w:lang w:val="it-IT"/>
        </w:rPr>
        <w:t>tutte le</w:t>
      </w:r>
      <w:r>
        <w:rPr>
          <w:lang w:val="it-IT"/>
        </w:rPr>
        <w:t xml:space="preserve"> opportunità che offre</w:t>
      </w:r>
    </w:p>
    <w:p w14:paraId="73B8B825" w14:textId="77777777" w:rsidR="00D41F4B" w:rsidRPr="00D41F4B" w:rsidRDefault="008F0850" w:rsidP="00D41F4B">
      <w:pPr>
        <w:rPr>
          <w:lang w:val="en-US"/>
        </w:rPr>
      </w:pPr>
      <w:hyperlink r:id="rId19" w:history="1">
        <w:r w:rsidR="00D41F4B" w:rsidRPr="00D41F4B">
          <w:rPr>
            <w:rStyle w:val="Collegamentoipertestuale"/>
            <w:lang w:val="en-US"/>
          </w:rPr>
          <w:t>https://platform.bioeconomyventures.eu/</w:t>
        </w:r>
      </w:hyperlink>
      <w:r w:rsidR="00D41F4B" w:rsidRPr="00D41F4B">
        <w:rPr>
          <w:lang w:val="en-US"/>
        </w:rPr>
        <w:t xml:space="preserve"> </w:t>
      </w:r>
    </w:p>
    <w:p w14:paraId="3EAE1F59" w14:textId="5758BB4C" w:rsidR="006A639E" w:rsidRDefault="00D41F4B" w:rsidP="00D41F4B">
      <w:pPr>
        <w:rPr>
          <w:lang w:val="en-US"/>
        </w:rPr>
      </w:pPr>
      <w:r w:rsidRPr="00D41F4B">
        <w:rPr>
          <w:lang w:val="en-US"/>
        </w:rPr>
        <w:t>#workshop #startups #investitori #bioeconomia</w:t>
      </w:r>
    </w:p>
    <w:p w14:paraId="02163957" w14:textId="77777777" w:rsidR="003C248A" w:rsidRPr="00D41F4B" w:rsidRDefault="003C248A" w:rsidP="00D41F4B">
      <w:pPr>
        <w:rPr>
          <w:lang w:val="en-US"/>
        </w:rPr>
      </w:pPr>
    </w:p>
    <w:p w14:paraId="421D2D13" w14:textId="60A2B6E5" w:rsidR="00677830" w:rsidRPr="003341E0" w:rsidRDefault="00F65B83" w:rsidP="00143667">
      <w:pPr>
        <w:pStyle w:val="Titolo1"/>
        <w:rPr>
          <w:lang w:val="it-IT"/>
        </w:rPr>
      </w:pPr>
      <w:bookmarkStart w:id="3" w:name="_Toc105663667"/>
      <w:r>
        <w:rPr>
          <w:lang w:val="it-IT"/>
        </w:rPr>
        <w:lastRenderedPageBreak/>
        <w:t xml:space="preserve">4 </w:t>
      </w:r>
      <w:r w:rsidR="007D339F" w:rsidRPr="003341E0">
        <w:rPr>
          <w:lang w:val="it-IT"/>
        </w:rPr>
        <w:t>Twitter</w:t>
      </w:r>
      <w:bookmarkEnd w:id="3"/>
      <w:r w:rsidR="007D339F" w:rsidRPr="003341E0">
        <w:rPr>
          <w:lang w:val="it-IT"/>
        </w:rPr>
        <w:t xml:space="preserve"> </w:t>
      </w:r>
    </w:p>
    <w:p w14:paraId="4806053E" w14:textId="7ECF66F4" w:rsidR="00677830" w:rsidRDefault="003341E0">
      <w:pPr>
        <w:rPr>
          <w:lang w:val="it-IT"/>
        </w:rPr>
      </w:pPr>
      <w:r w:rsidRPr="003341E0">
        <w:rPr>
          <w:lang w:val="it-IT"/>
        </w:rPr>
        <w:t>Foto da usare per p</w:t>
      </w:r>
      <w:r>
        <w:rPr>
          <w:lang w:val="it-IT"/>
        </w:rPr>
        <w:t>ost</w:t>
      </w:r>
      <w:r w:rsidR="00D73008">
        <w:rPr>
          <w:lang w:val="it-IT"/>
        </w:rPr>
        <w:t xml:space="preserve"> </w:t>
      </w:r>
      <w:r w:rsidR="00F510A0">
        <w:rPr>
          <w:lang w:val="it-IT"/>
        </w:rPr>
        <w:t xml:space="preserve">Twitter </w:t>
      </w:r>
    </w:p>
    <w:p w14:paraId="364A5A4E" w14:textId="1D21C461" w:rsidR="003341E0" w:rsidRDefault="000043FD">
      <w:pPr>
        <w:rPr>
          <w:lang w:val="it-IT"/>
        </w:rPr>
      </w:pPr>
      <w:r>
        <w:rPr>
          <w:noProof/>
          <w:lang w:val="it-IT"/>
        </w:rPr>
        <w:drawing>
          <wp:inline distT="0" distB="0" distL="0" distR="0" wp14:anchorId="11A8D57E" wp14:editId="1815F341">
            <wp:extent cx="6111240" cy="343662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1240" cy="3436620"/>
                    </a:xfrm>
                    <a:prstGeom prst="rect">
                      <a:avLst/>
                    </a:prstGeom>
                    <a:noFill/>
                    <a:ln>
                      <a:noFill/>
                    </a:ln>
                  </pic:spPr>
                </pic:pic>
              </a:graphicData>
            </a:graphic>
          </wp:inline>
        </w:drawing>
      </w:r>
    </w:p>
    <w:p w14:paraId="0EF90CF9" w14:textId="03737045" w:rsidR="00D73008" w:rsidRDefault="00D73008">
      <w:pPr>
        <w:rPr>
          <w:lang w:val="it-IT"/>
        </w:rPr>
      </w:pPr>
    </w:p>
    <w:p w14:paraId="7EA6C94D" w14:textId="0FE6500F" w:rsidR="00D73008" w:rsidRPr="00F65B83" w:rsidRDefault="00D73008" w:rsidP="00D73008">
      <w:pPr>
        <w:pStyle w:val="Paragrafoelenco"/>
        <w:numPr>
          <w:ilvl w:val="0"/>
          <w:numId w:val="2"/>
        </w:numPr>
        <w:rPr>
          <w:b/>
          <w:bCs/>
          <w:lang w:val="it-IT"/>
        </w:rPr>
      </w:pPr>
      <w:r w:rsidRPr="00F65B83">
        <w:rPr>
          <w:b/>
          <w:bCs/>
          <w:lang w:val="it-IT"/>
        </w:rPr>
        <w:t xml:space="preserve">Post Twitter 1 </w:t>
      </w:r>
      <w:r w:rsidR="000A1E40">
        <w:rPr>
          <w:b/>
          <w:bCs/>
          <w:lang w:val="it-IT"/>
        </w:rPr>
        <w:t>(da pubblicare 2 volte settimana 13 – 17 giugno)</w:t>
      </w:r>
    </w:p>
    <w:p w14:paraId="761B04FA" w14:textId="5216C51C" w:rsidR="00D73008" w:rsidRPr="00D73008" w:rsidRDefault="00E41A09" w:rsidP="00D73008">
      <w:pPr>
        <w:rPr>
          <w:lang w:val="it-IT"/>
        </w:rPr>
      </w:pPr>
      <w:r>
        <w:rPr>
          <w:lang w:val="it-IT"/>
        </w:rPr>
        <w:t>S</w:t>
      </w:r>
      <w:r w:rsidR="00D73008" w:rsidRPr="00D73008">
        <w:rPr>
          <w:lang w:val="it-IT"/>
        </w:rPr>
        <w:t>copri le opportunità per le #startups attive nei settori della #bioeconomia</w:t>
      </w:r>
      <w:r w:rsidR="006C28FD">
        <w:rPr>
          <w:lang w:val="it-IT"/>
        </w:rPr>
        <w:t>!</w:t>
      </w:r>
      <w:r w:rsidR="00D73008" w:rsidRPr="00D73008">
        <w:rPr>
          <w:lang w:val="it-IT"/>
        </w:rPr>
        <w:t xml:space="preserve"> </w:t>
      </w:r>
    </w:p>
    <w:p w14:paraId="216E0B6B" w14:textId="532C45AF" w:rsidR="00D73008" w:rsidRPr="00D73008" w:rsidRDefault="00D73008" w:rsidP="00D73008">
      <w:pPr>
        <w:rPr>
          <w:lang w:val="it-IT"/>
        </w:rPr>
      </w:pPr>
      <w:r w:rsidRPr="00D73008">
        <w:rPr>
          <w:lang w:val="it-IT"/>
        </w:rPr>
        <w:t>Registrati gratuitamente al workshop</w:t>
      </w:r>
      <w:r w:rsidR="00E41A09">
        <w:rPr>
          <w:lang w:val="it-IT"/>
        </w:rPr>
        <w:t xml:space="preserve"> </w:t>
      </w:r>
      <w:r w:rsidR="00E41A09" w:rsidRPr="0067F4E6">
        <w:rPr>
          <w:rFonts w:ascii="Segoe UI Emoji" w:hAnsi="Segoe UI Emoji" w:cs="Segoe UI Emoji"/>
          <w:color w:val="000000" w:themeColor="text1"/>
          <w:lang w:eastAsia="fr-FR"/>
        </w:rPr>
        <w:t>👉</w:t>
      </w:r>
    </w:p>
    <w:p w14:paraId="6B5CB27A" w14:textId="2C07181E" w:rsidR="00D73008" w:rsidRPr="00D73008" w:rsidRDefault="008F0850" w:rsidP="00D73008">
      <w:pPr>
        <w:rPr>
          <w:lang w:val="it-IT"/>
        </w:rPr>
      </w:pPr>
      <w:hyperlink r:id="rId21" w:history="1">
        <w:r w:rsidR="00D73008" w:rsidRPr="00077933">
          <w:rPr>
            <w:rStyle w:val="Collegamentoipertestuale"/>
            <w:lang w:val="it-IT"/>
          </w:rPr>
          <w:t>https://www.bioeconomyventures.eu/event/explore-expand-workshop-napoli/</w:t>
        </w:r>
      </w:hyperlink>
      <w:r w:rsidR="00D73008">
        <w:rPr>
          <w:lang w:val="it-IT"/>
        </w:rPr>
        <w:t xml:space="preserve"> </w:t>
      </w:r>
    </w:p>
    <w:p w14:paraId="5E37D4ED" w14:textId="503E4106" w:rsidR="00D73008" w:rsidRPr="00D73008" w:rsidRDefault="00D73008" w:rsidP="00D73008">
      <w:pPr>
        <w:rPr>
          <w:lang w:val="it-IT"/>
        </w:rPr>
      </w:pPr>
      <w:r w:rsidRPr="00D73008">
        <w:rPr>
          <w:lang w:val="it-IT"/>
        </w:rPr>
        <w:t>Scopri di più riguardo il progetto @BioeconomyVentures e tutte le opportunità che offre</w:t>
      </w:r>
      <w:r w:rsidR="00E41A09" w:rsidRPr="00E41A09">
        <w:rPr>
          <w:rFonts w:ascii="Segoe UI Emoji" w:hAnsi="Segoe UI Emoji" w:cs="Segoe UI Emoji"/>
          <w:color w:val="000000" w:themeColor="text1"/>
          <w:lang w:val="it-IT" w:eastAsia="fr-FR"/>
        </w:rPr>
        <w:t xml:space="preserve"> </w:t>
      </w:r>
      <w:r w:rsidR="00E41A09" w:rsidRPr="0067F4E6">
        <w:rPr>
          <w:rFonts w:ascii="Segoe UI Emoji" w:hAnsi="Segoe UI Emoji" w:cs="Segoe UI Emoji"/>
          <w:color w:val="000000" w:themeColor="text1"/>
          <w:lang w:eastAsia="fr-FR"/>
        </w:rPr>
        <w:t>👉</w:t>
      </w:r>
    </w:p>
    <w:p w14:paraId="7A2390E8" w14:textId="285DF084" w:rsidR="00D73008" w:rsidRDefault="008F0850" w:rsidP="00D73008">
      <w:pPr>
        <w:rPr>
          <w:lang w:val="it-IT"/>
        </w:rPr>
      </w:pPr>
      <w:hyperlink r:id="rId22" w:history="1">
        <w:r w:rsidR="00D73008" w:rsidRPr="00077933">
          <w:rPr>
            <w:rStyle w:val="Collegamentoipertestuale"/>
            <w:lang w:val="it-IT"/>
          </w:rPr>
          <w:t>https://platform.bioeconomyventures.eu/</w:t>
        </w:r>
      </w:hyperlink>
      <w:r w:rsidR="00D73008">
        <w:rPr>
          <w:lang w:val="it-IT"/>
        </w:rPr>
        <w:t xml:space="preserve"> </w:t>
      </w:r>
    </w:p>
    <w:p w14:paraId="1F671C73" w14:textId="119A0E04" w:rsidR="00D73008" w:rsidRPr="00F65B83" w:rsidRDefault="00D73008" w:rsidP="00D73008">
      <w:pPr>
        <w:pStyle w:val="Paragrafoelenco"/>
        <w:numPr>
          <w:ilvl w:val="0"/>
          <w:numId w:val="2"/>
        </w:numPr>
        <w:rPr>
          <w:b/>
          <w:bCs/>
          <w:lang w:val="it-IT"/>
        </w:rPr>
      </w:pPr>
      <w:r w:rsidRPr="00F65B83">
        <w:rPr>
          <w:b/>
          <w:bCs/>
          <w:lang w:val="it-IT"/>
        </w:rPr>
        <w:t>Post Twitter 2</w:t>
      </w:r>
      <w:r w:rsidR="000A1E40">
        <w:rPr>
          <w:b/>
          <w:bCs/>
          <w:lang w:val="it-IT"/>
        </w:rPr>
        <w:t xml:space="preserve"> (da pubblicare 2 volte settimana 20 – 24 giugno)</w:t>
      </w:r>
    </w:p>
    <w:p w14:paraId="687B9A53" w14:textId="3AB19BAB" w:rsidR="00D73008" w:rsidRPr="00D73008" w:rsidRDefault="00D73008" w:rsidP="00D73008">
      <w:pPr>
        <w:rPr>
          <w:lang w:val="it-IT"/>
        </w:rPr>
      </w:pPr>
      <w:r w:rsidRPr="00D73008">
        <w:rPr>
          <w:lang w:val="it-IT"/>
        </w:rPr>
        <w:t xml:space="preserve"> </w:t>
      </w:r>
      <w:r w:rsidR="00E41A09" w:rsidRPr="415BDB8B">
        <w:rPr>
          <w:rFonts w:ascii="Segoe UI Emoji" w:eastAsia="Segoe UI Emoji" w:hAnsi="Segoe UI Emoji" w:cs="Segoe UI Emoji"/>
        </w:rPr>
        <w:t>📢</w:t>
      </w:r>
      <w:r w:rsidR="00E41A09">
        <w:rPr>
          <w:lang w:val="it-IT"/>
        </w:rPr>
        <w:t xml:space="preserve"> </w:t>
      </w:r>
      <w:r w:rsidR="005A6435">
        <w:rPr>
          <w:lang w:val="it-IT"/>
        </w:rPr>
        <w:t>Pochi giorni rimas</w:t>
      </w:r>
      <w:r w:rsidR="00F65B83">
        <w:rPr>
          <w:lang w:val="it-IT"/>
        </w:rPr>
        <w:t>ti per registrare la tua #startup e partecipare gratuitamente all’evento il 27 giugno a #Napoli</w:t>
      </w:r>
    </w:p>
    <w:p w14:paraId="36E0C894" w14:textId="5E6854DF" w:rsidR="00D73008" w:rsidRDefault="00F65B83" w:rsidP="00D73008">
      <w:pPr>
        <w:rPr>
          <w:lang w:val="it-IT"/>
        </w:rPr>
      </w:pPr>
      <w:r>
        <w:rPr>
          <w:lang w:val="it-IT"/>
        </w:rPr>
        <w:t>Scopri di più sull’evento e leggi l’agenda completa</w:t>
      </w:r>
      <w:r w:rsidR="00E41A09">
        <w:rPr>
          <w:lang w:val="it-IT"/>
        </w:rPr>
        <w:t xml:space="preserve"> </w:t>
      </w:r>
      <w:r w:rsidR="00E41A09" w:rsidRPr="0067F4E6">
        <w:rPr>
          <w:rFonts w:ascii="Segoe UI Emoji" w:hAnsi="Segoe UI Emoji" w:cs="Segoe UI Emoji"/>
          <w:color w:val="000000" w:themeColor="text1"/>
          <w:lang w:eastAsia="fr-FR"/>
        </w:rPr>
        <w:t>👉</w:t>
      </w:r>
    </w:p>
    <w:p w14:paraId="041E6724" w14:textId="319D116A" w:rsidR="00F65B83" w:rsidRDefault="008F0850" w:rsidP="00F65B83">
      <w:pPr>
        <w:rPr>
          <w:lang w:val="it-IT"/>
        </w:rPr>
      </w:pPr>
      <w:hyperlink r:id="rId23" w:history="1">
        <w:r w:rsidR="00F65B83" w:rsidRPr="00077933">
          <w:rPr>
            <w:rStyle w:val="Collegamentoipertestuale"/>
            <w:lang w:val="it-IT"/>
          </w:rPr>
          <w:t>https://www.bioeconomyventures.eu/event/explore-expand-workshop-napoli/</w:t>
        </w:r>
      </w:hyperlink>
      <w:r w:rsidR="00F65B83">
        <w:rPr>
          <w:lang w:val="it-IT"/>
        </w:rPr>
        <w:t xml:space="preserve"> </w:t>
      </w:r>
    </w:p>
    <w:p w14:paraId="71B1CD52" w14:textId="3BD22681" w:rsidR="00BF701B" w:rsidRDefault="00BF701B" w:rsidP="00F65B83">
      <w:pPr>
        <w:rPr>
          <w:lang w:val="it-IT"/>
        </w:rPr>
      </w:pPr>
    </w:p>
    <w:p w14:paraId="081BFB5B" w14:textId="20942A31" w:rsidR="00BF701B" w:rsidRPr="000A1E40" w:rsidRDefault="00CF64A9" w:rsidP="00CF64A9">
      <w:pPr>
        <w:pStyle w:val="Titolo1"/>
        <w:rPr>
          <w:lang w:val="it-IT"/>
        </w:rPr>
      </w:pPr>
      <w:bookmarkStart w:id="4" w:name="_Toc105663668"/>
      <w:r w:rsidRPr="000A1E40">
        <w:rPr>
          <w:lang w:val="it-IT"/>
        </w:rPr>
        <w:lastRenderedPageBreak/>
        <w:t>4 Comunicato stampa</w:t>
      </w:r>
      <w:r w:rsidR="000C65FE">
        <w:rPr>
          <w:lang w:val="it-IT"/>
        </w:rPr>
        <w:t xml:space="preserve"> – News sito</w:t>
      </w:r>
      <w:bookmarkEnd w:id="4"/>
    </w:p>
    <w:p w14:paraId="045E649E" w14:textId="561264C6" w:rsidR="00CF64A9" w:rsidRPr="000A1E40" w:rsidRDefault="000043FD" w:rsidP="00CF64A9">
      <w:pPr>
        <w:rPr>
          <w:lang w:val="it-IT"/>
        </w:rPr>
      </w:pPr>
      <w:r>
        <w:rPr>
          <w:noProof/>
          <w:lang w:val="it-IT"/>
        </w:rPr>
        <w:drawing>
          <wp:inline distT="0" distB="0" distL="0" distR="0" wp14:anchorId="70E922F4" wp14:editId="366EDC9E">
            <wp:extent cx="6113145" cy="343725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13145" cy="3437255"/>
                    </a:xfrm>
                    <a:prstGeom prst="rect">
                      <a:avLst/>
                    </a:prstGeom>
                    <a:noFill/>
                    <a:ln>
                      <a:noFill/>
                    </a:ln>
                  </pic:spPr>
                </pic:pic>
              </a:graphicData>
            </a:graphic>
          </wp:inline>
        </w:drawing>
      </w:r>
    </w:p>
    <w:p w14:paraId="0E00315B" w14:textId="0D965E55" w:rsidR="00CF64A9" w:rsidRPr="000043FD" w:rsidRDefault="00CF64A9" w:rsidP="00D0457C">
      <w:pPr>
        <w:spacing w:line="240" w:lineRule="auto"/>
        <w:rPr>
          <w:b/>
          <w:bCs/>
          <w:sz w:val="36"/>
          <w:szCs w:val="36"/>
          <w:lang w:val="en-US"/>
        </w:rPr>
      </w:pPr>
      <w:r w:rsidRPr="000043FD">
        <w:rPr>
          <w:b/>
          <w:bCs/>
          <w:sz w:val="36"/>
          <w:szCs w:val="36"/>
          <w:lang w:val="en-US"/>
        </w:rPr>
        <w:t>L’Explore&amp;Expand workshop arriva a Napoli</w:t>
      </w:r>
      <w:r w:rsidR="00D0457C" w:rsidRPr="000043FD">
        <w:rPr>
          <w:b/>
          <w:bCs/>
          <w:sz w:val="36"/>
          <w:szCs w:val="36"/>
          <w:lang w:val="en-US"/>
        </w:rPr>
        <w:t>!</w:t>
      </w:r>
    </w:p>
    <w:p w14:paraId="7ECFC751" w14:textId="027C00B4" w:rsidR="00F65B83" w:rsidRDefault="00D0457C" w:rsidP="006C19AE">
      <w:pPr>
        <w:jc w:val="both"/>
        <w:rPr>
          <w:lang w:val="it-IT"/>
        </w:rPr>
      </w:pPr>
      <w:r w:rsidRPr="00D0457C">
        <w:rPr>
          <w:lang w:val="it-IT"/>
        </w:rPr>
        <w:t>Nel</w:t>
      </w:r>
      <w:r w:rsidR="006C19AE">
        <w:rPr>
          <w:lang w:val="it-IT"/>
        </w:rPr>
        <w:t>l’</w:t>
      </w:r>
      <w:r w:rsidRPr="00D0457C">
        <w:rPr>
          <w:lang w:val="it-IT"/>
        </w:rPr>
        <w:t xml:space="preserve">ambito del Progetto europeo </w:t>
      </w:r>
      <w:hyperlink r:id="rId24" w:history="1">
        <w:r w:rsidRPr="006C19AE">
          <w:rPr>
            <w:rStyle w:val="Collegamentoipertestuale"/>
            <w:lang w:val="it-IT"/>
          </w:rPr>
          <w:t>BioeconomyVenture</w:t>
        </w:r>
        <w:r w:rsidR="006C19AE" w:rsidRPr="006C19AE">
          <w:rPr>
            <w:rStyle w:val="Collegamentoipertestuale"/>
            <w:lang w:val="it-IT"/>
          </w:rPr>
          <w:t>s</w:t>
        </w:r>
      </w:hyperlink>
      <w:r>
        <w:rPr>
          <w:lang w:val="it-IT"/>
        </w:rPr>
        <w:t xml:space="preserve">, la </w:t>
      </w:r>
      <w:hyperlink r:id="rId25" w:history="1">
        <w:r w:rsidRPr="006C19AE">
          <w:rPr>
            <w:rStyle w:val="Collegamentoipertestuale"/>
            <w:lang w:val="it-IT"/>
          </w:rPr>
          <w:t>Enco S.r.l.,</w:t>
        </w:r>
      </w:hyperlink>
      <w:r>
        <w:rPr>
          <w:lang w:val="it-IT"/>
        </w:rPr>
        <w:t xml:space="preserve"> </w:t>
      </w:r>
      <w:r w:rsidR="007079A8">
        <w:rPr>
          <w:lang w:val="it-IT"/>
        </w:rPr>
        <w:t xml:space="preserve">società attiva nell’ambito dei progetti europei, </w:t>
      </w:r>
      <w:r>
        <w:rPr>
          <w:lang w:val="it-IT"/>
        </w:rPr>
        <w:t xml:space="preserve">organizza </w:t>
      </w:r>
      <w:r w:rsidRPr="00C70D2F">
        <w:rPr>
          <w:i/>
          <w:iCs/>
          <w:lang w:val="it-IT"/>
        </w:rPr>
        <w:t>l’Explore&amp;Expand workshop</w:t>
      </w:r>
      <w:r>
        <w:rPr>
          <w:lang w:val="it-IT"/>
        </w:rPr>
        <w:t xml:space="preserve"> presso il Palazzo della Innovazione e della Conoscenza</w:t>
      </w:r>
      <w:r w:rsidR="00C70D2F">
        <w:rPr>
          <w:lang w:val="it-IT"/>
        </w:rPr>
        <w:t xml:space="preserve"> (PICO)</w:t>
      </w:r>
      <w:r w:rsidR="006C19AE">
        <w:rPr>
          <w:lang w:val="it-IT"/>
        </w:rPr>
        <w:t xml:space="preserve"> </w:t>
      </w:r>
      <w:r w:rsidR="000A1E40">
        <w:rPr>
          <w:lang w:val="it-IT"/>
        </w:rPr>
        <w:t xml:space="preserve">di </w:t>
      </w:r>
      <w:r w:rsidR="006C19AE">
        <w:rPr>
          <w:lang w:val="it-IT"/>
        </w:rPr>
        <w:t>Napol</w:t>
      </w:r>
      <w:r w:rsidR="00080D39">
        <w:rPr>
          <w:lang w:val="it-IT"/>
        </w:rPr>
        <w:t xml:space="preserve">i il prossimo 27 giugno a partire dalle ore 15:00. </w:t>
      </w:r>
    </w:p>
    <w:p w14:paraId="646546DD" w14:textId="5A953DE4" w:rsidR="00F510A0" w:rsidRPr="00D0457C" w:rsidRDefault="00F510A0" w:rsidP="00F510A0">
      <w:pPr>
        <w:jc w:val="both"/>
        <w:rPr>
          <w:lang w:val="it-IT"/>
        </w:rPr>
      </w:pPr>
      <w:r w:rsidRPr="00F510A0">
        <w:rPr>
          <w:lang w:val="it-IT"/>
        </w:rPr>
        <w:t>La priorità d</w:t>
      </w:r>
      <w:r w:rsidR="00080D39">
        <w:rPr>
          <w:lang w:val="it-IT"/>
        </w:rPr>
        <w:t>el progetto europeo</w:t>
      </w:r>
      <w:r w:rsidRPr="00F510A0">
        <w:rPr>
          <w:lang w:val="it-IT"/>
        </w:rPr>
        <w:t xml:space="preserve"> BioeconomyVentures è aumentare gli investimenti effettuati </w:t>
      </w:r>
      <w:r w:rsidR="00080D39">
        <w:rPr>
          <w:lang w:val="it-IT"/>
        </w:rPr>
        <w:t>nel settore della bioeconomia a livello UE</w:t>
      </w:r>
      <w:r w:rsidRPr="00F510A0">
        <w:rPr>
          <w:lang w:val="it-IT"/>
        </w:rPr>
        <w:t>. L</w:t>
      </w:r>
      <w:r w:rsidR="00080D39">
        <w:rPr>
          <w:lang w:val="it-IT"/>
        </w:rPr>
        <w:t>’ambiziosa</w:t>
      </w:r>
      <w:r>
        <w:rPr>
          <w:lang w:val="it-IT"/>
        </w:rPr>
        <w:t xml:space="preserve"> s</w:t>
      </w:r>
      <w:r w:rsidRPr="00F510A0">
        <w:rPr>
          <w:lang w:val="it-IT"/>
        </w:rPr>
        <w:t>trategia</w:t>
      </w:r>
      <w:r w:rsidR="00080D39">
        <w:rPr>
          <w:lang w:val="it-IT"/>
        </w:rPr>
        <w:t xml:space="preserve"> </w:t>
      </w:r>
      <w:r>
        <w:rPr>
          <w:lang w:val="it-IT"/>
        </w:rPr>
        <w:t>del</w:t>
      </w:r>
      <w:r w:rsidRPr="00F510A0">
        <w:rPr>
          <w:lang w:val="it-IT"/>
        </w:rPr>
        <w:t xml:space="preserve"> progetto ruota </w:t>
      </w:r>
      <w:r w:rsidR="00080D39">
        <w:rPr>
          <w:lang w:val="it-IT"/>
        </w:rPr>
        <w:t>intorno</w:t>
      </w:r>
      <w:r w:rsidRPr="00F510A0">
        <w:rPr>
          <w:lang w:val="it-IT"/>
        </w:rPr>
        <w:t xml:space="preserve"> al collegamento e all'abbinamento di startup e spinoff con investitori </w:t>
      </w:r>
      <w:r>
        <w:rPr>
          <w:lang w:val="it-IT"/>
        </w:rPr>
        <w:t>per</w:t>
      </w:r>
      <w:r w:rsidRPr="00F510A0">
        <w:rPr>
          <w:lang w:val="it-IT"/>
        </w:rPr>
        <w:t xml:space="preserve"> facilita</w:t>
      </w:r>
      <w:r>
        <w:rPr>
          <w:lang w:val="it-IT"/>
        </w:rPr>
        <w:t xml:space="preserve">re </w:t>
      </w:r>
      <w:r w:rsidRPr="00F510A0">
        <w:rPr>
          <w:lang w:val="it-IT"/>
        </w:rPr>
        <w:t xml:space="preserve">la </w:t>
      </w:r>
      <w:r w:rsidR="007079A8">
        <w:rPr>
          <w:lang w:val="it-IT"/>
        </w:rPr>
        <w:t>definizione</w:t>
      </w:r>
      <w:r w:rsidRPr="00F510A0">
        <w:rPr>
          <w:lang w:val="it-IT"/>
        </w:rPr>
        <w:t xml:space="preserve"> di accordi di investimento </w:t>
      </w:r>
      <w:r w:rsidR="007079A8">
        <w:rPr>
          <w:lang w:val="it-IT"/>
        </w:rPr>
        <w:t>nello specifico ambito di intervento</w:t>
      </w:r>
      <w:r w:rsidRPr="00F510A0">
        <w:rPr>
          <w:lang w:val="it-IT"/>
        </w:rPr>
        <w:t>.</w:t>
      </w:r>
    </w:p>
    <w:p w14:paraId="32873E09" w14:textId="4C93D71D" w:rsidR="006C19AE" w:rsidRDefault="006C19AE" w:rsidP="006C19AE">
      <w:pPr>
        <w:jc w:val="both"/>
        <w:rPr>
          <w:lang w:val="it-IT"/>
        </w:rPr>
      </w:pPr>
      <w:r w:rsidRPr="006C19AE">
        <w:rPr>
          <w:lang w:val="it-IT"/>
        </w:rPr>
        <w:t>L'obiettivo è</w:t>
      </w:r>
      <w:r w:rsidR="008F5ACC">
        <w:rPr>
          <w:lang w:val="it-IT"/>
        </w:rPr>
        <w:t xml:space="preserve"> quindi di</w:t>
      </w:r>
      <w:r w:rsidRPr="006C19AE">
        <w:rPr>
          <w:lang w:val="it-IT"/>
        </w:rPr>
        <w:t xml:space="preserve"> gettare le basi per la creazione di un ecosistema imprenditoriale nel settore dell'industria </w:t>
      </w:r>
      <w:r w:rsidRPr="00AF1A2B">
        <w:rPr>
          <w:i/>
          <w:iCs/>
          <w:lang w:val="it-IT"/>
        </w:rPr>
        <w:t>bio</w:t>
      </w:r>
      <w:r w:rsidR="00AF1A2B" w:rsidRPr="00AF1A2B">
        <w:rPr>
          <w:i/>
          <w:iCs/>
          <w:lang w:val="it-IT"/>
        </w:rPr>
        <w:t>-</w:t>
      </w:r>
      <w:r w:rsidRPr="00AF1A2B">
        <w:rPr>
          <w:i/>
          <w:iCs/>
          <w:lang w:val="it-IT"/>
        </w:rPr>
        <w:t>based</w:t>
      </w:r>
      <w:r w:rsidR="00AF1A2B">
        <w:rPr>
          <w:i/>
          <w:iCs/>
          <w:lang w:val="it-IT"/>
        </w:rPr>
        <w:t>,</w:t>
      </w:r>
      <w:r w:rsidRPr="00AF1A2B">
        <w:rPr>
          <w:i/>
          <w:iCs/>
          <w:lang w:val="it-IT"/>
        </w:rPr>
        <w:t xml:space="preserve"> </w:t>
      </w:r>
      <w:r w:rsidRPr="006C19AE">
        <w:rPr>
          <w:lang w:val="it-IT"/>
        </w:rPr>
        <w:t xml:space="preserve">adottando un approccio olistico. </w:t>
      </w:r>
    </w:p>
    <w:p w14:paraId="13562971" w14:textId="77777777" w:rsidR="00C93819" w:rsidRDefault="000B18B8" w:rsidP="000B18B8">
      <w:pPr>
        <w:jc w:val="both"/>
        <w:rPr>
          <w:lang w:val="it-IT"/>
        </w:rPr>
      </w:pPr>
      <w:r w:rsidRPr="000B18B8">
        <w:rPr>
          <w:lang w:val="it-IT"/>
        </w:rPr>
        <w:t xml:space="preserve">L'attività principale del </w:t>
      </w:r>
      <w:r>
        <w:rPr>
          <w:lang w:val="it-IT"/>
        </w:rPr>
        <w:t>w</w:t>
      </w:r>
      <w:r w:rsidRPr="000B18B8">
        <w:rPr>
          <w:lang w:val="it-IT"/>
        </w:rPr>
        <w:t xml:space="preserve">orkshop è la presentazione della prima piattaforma europea di </w:t>
      </w:r>
      <w:r w:rsidRPr="000B18B8">
        <w:rPr>
          <w:i/>
          <w:iCs/>
          <w:lang w:val="it-IT"/>
        </w:rPr>
        <w:t>matchmaking</w:t>
      </w:r>
      <w:r w:rsidR="00F510A0">
        <w:rPr>
          <w:i/>
          <w:iCs/>
          <w:lang w:val="it-IT"/>
        </w:rPr>
        <w:t>,</w:t>
      </w:r>
      <w:r w:rsidR="006F2DEF">
        <w:rPr>
          <w:i/>
          <w:iCs/>
          <w:lang w:val="it-IT"/>
        </w:rPr>
        <w:t xml:space="preserve"> </w:t>
      </w:r>
      <w:r w:rsidR="006F2DEF" w:rsidRPr="006F2DEF">
        <w:rPr>
          <w:lang w:val="it-IT"/>
        </w:rPr>
        <w:t>sviluppata da</w:t>
      </w:r>
      <w:r w:rsidR="007079A8">
        <w:rPr>
          <w:lang w:val="it-IT"/>
        </w:rPr>
        <w:t>lla</w:t>
      </w:r>
      <w:r w:rsidR="006F2DEF" w:rsidRPr="006F2DEF">
        <w:rPr>
          <w:lang w:val="it-IT"/>
        </w:rPr>
        <w:t xml:space="preserve"> ENCO s.r.l. partner di progetto</w:t>
      </w:r>
      <w:r w:rsidR="006F2DEF">
        <w:rPr>
          <w:i/>
          <w:iCs/>
          <w:lang w:val="it-IT"/>
        </w:rPr>
        <w:t>,</w:t>
      </w:r>
      <w:r w:rsidR="00F510A0">
        <w:rPr>
          <w:i/>
          <w:iCs/>
          <w:lang w:val="it-IT"/>
        </w:rPr>
        <w:t xml:space="preserve"> </w:t>
      </w:r>
      <w:r w:rsidR="00F510A0" w:rsidRPr="00F510A0">
        <w:rPr>
          <w:lang w:val="it-IT"/>
        </w:rPr>
        <w:t xml:space="preserve">punto di </w:t>
      </w:r>
      <w:r w:rsidR="00F510A0">
        <w:rPr>
          <w:lang w:val="it-IT"/>
        </w:rPr>
        <w:t xml:space="preserve">incontro </w:t>
      </w:r>
      <w:r>
        <w:rPr>
          <w:lang w:val="it-IT"/>
        </w:rPr>
        <w:t>tra le start</w:t>
      </w:r>
      <w:r w:rsidR="00F510A0">
        <w:rPr>
          <w:lang w:val="it-IT"/>
        </w:rPr>
        <w:t>up</w:t>
      </w:r>
      <w:r w:rsidR="007079A8">
        <w:rPr>
          <w:lang w:val="it-IT"/>
        </w:rPr>
        <w:t>s</w:t>
      </w:r>
      <w:r w:rsidR="00F510A0">
        <w:rPr>
          <w:lang w:val="it-IT"/>
        </w:rPr>
        <w:t xml:space="preserve"> e gli investitori. </w:t>
      </w:r>
    </w:p>
    <w:p w14:paraId="5C85A5DC" w14:textId="739902DC" w:rsidR="000B18B8" w:rsidRPr="000B18B8" w:rsidRDefault="00C93819" w:rsidP="000B18B8">
      <w:pPr>
        <w:jc w:val="both"/>
        <w:rPr>
          <w:lang w:val="it-IT"/>
        </w:rPr>
      </w:pPr>
      <w:r>
        <w:rPr>
          <w:lang w:val="it-IT"/>
        </w:rPr>
        <w:t xml:space="preserve">A supporto delle start-ups saranno inoltre </w:t>
      </w:r>
      <w:r w:rsidR="00F510A0">
        <w:rPr>
          <w:lang w:val="it-IT"/>
        </w:rPr>
        <w:t>presentat</w:t>
      </w:r>
      <w:r>
        <w:rPr>
          <w:lang w:val="it-IT"/>
        </w:rPr>
        <w:t>i</w:t>
      </w:r>
      <w:r w:rsidR="00F510A0">
        <w:rPr>
          <w:lang w:val="it-IT"/>
        </w:rPr>
        <w:t xml:space="preserve"> </w:t>
      </w:r>
      <w:r w:rsidR="000B18B8" w:rsidRPr="000B18B8">
        <w:rPr>
          <w:lang w:val="it-IT"/>
        </w:rPr>
        <w:t>tutti i servizi</w:t>
      </w:r>
      <w:r w:rsidR="00F510A0">
        <w:rPr>
          <w:lang w:val="it-IT"/>
        </w:rPr>
        <w:t xml:space="preserve"> che </w:t>
      </w:r>
      <w:r>
        <w:rPr>
          <w:lang w:val="it-IT"/>
        </w:rPr>
        <w:t>la piattaforma</w:t>
      </w:r>
      <w:r w:rsidR="00F510A0">
        <w:rPr>
          <w:lang w:val="it-IT"/>
        </w:rPr>
        <w:t xml:space="preserve"> offre, in particolare le </w:t>
      </w:r>
      <w:r w:rsidR="00F510A0" w:rsidRPr="003C248A">
        <w:rPr>
          <w:i/>
          <w:iCs/>
          <w:lang w:val="it-IT"/>
        </w:rPr>
        <w:t>open call</w:t>
      </w:r>
      <w:r w:rsidR="00F510A0">
        <w:rPr>
          <w:lang w:val="it-IT"/>
        </w:rPr>
        <w:t xml:space="preserve"> a cui le s</w:t>
      </w:r>
      <w:r w:rsidR="00080D39">
        <w:rPr>
          <w:lang w:val="it-IT"/>
        </w:rPr>
        <w:t>tesse</w:t>
      </w:r>
      <w:r w:rsidR="00F510A0">
        <w:rPr>
          <w:lang w:val="it-IT"/>
        </w:rPr>
        <w:t xml:space="preserve"> possono candidarsi</w:t>
      </w:r>
      <w:r w:rsidR="003C248A">
        <w:rPr>
          <w:lang w:val="it-IT"/>
        </w:rPr>
        <w:t xml:space="preserve">, </w:t>
      </w:r>
      <w:r>
        <w:rPr>
          <w:lang w:val="it-IT"/>
        </w:rPr>
        <w:t>per accedere</w:t>
      </w:r>
      <w:r w:rsidR="00080D39">
        <w:rPr>
          <w:lang w:val="it-IT"/>
        </w:rPr>
        <w:t xml:space="preserve"> ad</w:t>
      </w:r>
      <w:r w:rsidR="00F510A0">
        <w:rPr>
          <w:lang w:val="it-IT"/>
        </w:rPr>
        <w:t xml:space="preserve"> un programma di accelerazione</w:t>
      </w:r>
      <w:r w:rsidR="00080D39">
        <w:rPr>
          <w:lang w:val="it-IT"/>
        </w:rPr>
        <w:t xml:space="preserve">, ed altri servizi a loro dedicati. </w:t>
      </w:r>
    </w:p>
    <w:p w14:paraId="34CACB09" w14:textId="15706FD1" w:rsidR="000B18B8" w:rsidRDefault="000B18B8" w:rsidP="008F5ACC">
      <w:pPr>
        <w:jc w:val="both"/>
        <w:rPr>
          <w:lang w:val="it-IT"/>
        </w:rPr>
      </w:pPr>
      <w:r w:rsidRPr="000B18B8">
        <w:rPr>
          <w:lang w:val="it-IT"/>
        </w:rPr>
        <w:t>L'evento è patrocinato dalla Regione Campania, rappresentata dal</w:t>
      </w:r>
      <w:r w:rsidR="00080D39">
        <w:rPr>
          <w:lang w:val="it-IT"/>
        </w:rPr>
        <w:t>l’assessore</w:t>
      </w:r>
      <w:r w:rsidRPr="000B18B8">
        <w:rPr>
          <w:lang w:val="it-IT"/>
        </w:rPr>
        <w:t xml:space="preserve"> Valeria Fascione</w:t>
      </w:r>
      <w:r w:rsidR="00080D39">
        <w:rPr>
          <w:lang w:val="it-IT"/>
        </w:rPr>
        <w:t xml:space="preserve"> (</w:t>
      </w:r>
      <w:r w:rsidR="00C93819">
        <w:rPr>
          <w:lang w:val="it-IT"/>
        </w:rPr>
        <w:t>a</w:t>
      </w:r>
      <w:r w:rsidRPr="000B18B8">
        <w:rPr>
          <w:lang w:val="it-IT"/>
        </w:rPr>
        <w:t>ssessor</w:t>
      </w:r>
      <w:r w:rsidR="00080D39">
        <w:rPr>
          <w:lang w:val="it-IT"/>
        </w:rPr>
        <w:t>ato alla</w:t>
      </w:r>
      <w:r w:rsidRPr="000B18B8">
        <w:rPr>
          <w:lang w:val="it-IT"/>
        </w:rPr>
        <w:t xml:space="preserve"> Ricerca, Innovazione e Start up</w:t>
      </w:r>
      <w:r w:rsidR="00D63F17">
        <w:rPr>
          <w:lang w:val="it-IT"/>
        </w:rPr>
        <w:t>)</w:t>
      </w:r>
      <w:r w:rsidR="008F5ACC">
        <w:rPr>
          <w:lang w:val="it-IT"/>
        </w:rPr>
        <w:t xml:space="preserve"> la quale presenterà l</w:t>
      </w:r>
      <w:r w:rsidR="008F5ACC" w:rsidRPr="008F5ACC">
        <w:rPr>
          <w:lang w:val="it-IT"/>
        </w:rPr>
        <w:t>e politiche della Regione Campania</w:t>
      </w:r>
      <w:r w:rsidR="008F5ACC">
        <w:rPr>
          <w:lang w:val="it-IT"/>
        </w:rPr>
        <w:t xml:space="preserve"> </w:t>
      </w:r>
      <w:r w:rsidR="008F5ACC" w:rsidRPr="008F5ACC">
        <w:rPr>
          <w:lang w:val="it-IT"/>
        </w:rPr>
        <w:t>in materia di Bioeconomia</w:t>
      </w:r>
      <w:r w:rsidR="008F5ACC">
        <w:rPr>
          <w:lang w:val="it-IT"/>
        </w:rPr>
        <w:t xml:space="preserve">. </w:t>
      </w:r>
    </w:p>
    <w:p w14:paraId="642184C5" w14:textId="3C920AA5" w:rsidR="00C70D2F" w:rsidRDefault="00C93819" w:rsidP="004C21D8">
      <w:pPr>
        <w:jc w:val="both"/>
        <w:rPr>
          <w:lang w:val="it-IT"/>
        </w:rPr>
      </w:pPr>
      <w:r>
        <w:rPr>
          <w:lang w:val="it-IT"/>
        </w:rPr>
        <w:t xml:space="preserve">Interverranno tra gli altri, </w:t>
      </w:r>
      <w:r w:rsidR="00080D39">
        <w:rPr>
          <w:lang w:val="it-IT"/>
        </w:rPr>
        <w:t xml:space="preserve">il </w:t>
      </w:r>
      <w:r w:rsidR="006F2DEF">
        <w:rPr>
          <w:lang w:val="it-IT"/>
        </w:rPr>
        <w:t>dott.</w:t>
      </w:r>
      <w:r>
        <w:rPr>
          <w:lang w:val="it-IT"/>
        </w:rPr>
        <w:t xml:space="preserve"> </w:t>
      </w:r>
      <w:r w:rsidR="006F2DEF">
        <w:rPr>
          <w:lang w:val="it-IT"/>
        </w:rPr>
        <w:t>Mario Bonaccorso</w:t>
      </w:r>
      <w:r>
        <w:rPr>
          <w:lang w:val="it-IT"/>
        </w:rPr>
        <w:t xml:space="preserve"> </w:t>
      </w:r>
      <w:r w:rsidR="006F2DEF">
        <w:rPr>
          <w:lang w:val="it-IT"/>
        </w:rPr>
        <w:t xml:space="preserve">direttore di </w:t>
      </w:r>
      <w:hyperlink r:id="rId26" w:history="1">
        <w:r w:rsidR="006F2DEF" w:rsidRPr="006F2DEF">
          <w:rPr>
            <w:rStyle w:val="Collegamentoipertestuale"/>
            <w:lang w:val="it-IT"/>
          </w:rPr>
          <w:t>Cluster Spring</w:t>
        </w:r>
      </w:hyperlink>
      <w:r w:rsidR="006F2DEF">
        <w:rPr>
          <w:lang w:val="it-IT"/>
        </w:rPr>
        <w:t xml:space="preserve">, il prof. </w:t>
      </w:r>
      <w:r w:rsidR="006F2DEF" w:rsidRPr="006F2DEF">
        <w:rPr>
          <w:lang w:val="it-IT"/>
        </w:rPr>
        <w:t>Giovanni Sannia</w:t>
      </w:r>
      <w:r w:rsidR="006F2DEF">
        <w:rPr>
          <w:lang w:val="it-IT"/>
        </w:rPr>
        <w:t xml:space="preserve"> dall’</w:t>
      </w:r>
      <w:r w:rsidR="006F2DEF" w:rsidRPr="006F2DEF">
        <w:rPr>
          <w:lang w:val="it-IT"/>
        </w:rPr>
        <w:t>Università degli Studi di Napoli</w:t>
      </w:r>
      <w:r w:rsidR="006F2DEF">
        <w:rPr>
          <w:lang w:val="it-IT"/>
        </w:rPr>
        <w:t xml:space="preserve"> </w:t>
      </w:r>
      <w:r w:rsidR="006F2DEF" w:rsidRPr="006F2DEF">
        <w:rPr>
          <w:lang w:val="it-IT"/>
        </w:rPr>
        <w:t>Federico II</w:t>
      </w:r>
      <w:r w:rsidR="006F2DEF">
        <w:rPr>
          <w:lang w:val="it-IT"/>
        </w:rPr>
        <w:t>,</w:t>
      </w:r>
      <w:r w:rsidR="00C70D2F">
        <w:rPr>
          <w:lang w:val="it-IT"/>
        </w:rPr>
        <w:t xml:space="preserve"> ed il d</w:t>
      </w:r>
      <w:r w:rsidR="00C70D2F" w:rsidRPr="00C70D2F">
        <w:rPr>
          <w:lang w:val="it-IT"/>
        </w:rPr>
        <w:t xml:space="preserve">ott. Luigi Nardullo </w:t>
      </w:r>
      <w:r w:rsidR="00D63F17">
        <w:rPr>
          <w:lang w:val="it-IT"/>
        </w:rPr>
        <w:t>per</w:t>
      </w:r>
      <w:r w:rsidR="00C70D2F" w:rsidRPr="00C70D2F">
        <w:rPr>
          <w:lang w:val="it-IT"/>
        </w:rPr>
        <w:t xml:space="preserve"> </w:t>
      </w:r>
      <w:hyperlink r:id="rId27" w:history="1">
        <w:r w:rsidR="00C70D2F" w:rsidRPr="00D26B68">
          <w:rPr>
            <w:rStyle w:val="Collegamentoipertestuale"/>
            <w:lang w:val="it-IT"/>
          </w:rPr>
          <w:t>NAStartUp</w:t>
        </w:r>
      </w:hyperlink>
      <w:r w:rsidR="00C70D2F">
        <w:rPr>
          <w:lang w:val="it-IT"/>
        </w:rPr>
        <w:t xml:space="preserve">. </w:t>
      </w:r>
    </w:p>
    <w:p w14:paraId="0BD0782C" w14:textId="1EE9313A" w:rsidR="004C21D8" w:rsidRPr="004C21D8" w:rsidRDefault="00C70D2F" w:rsidP="004C21D8">
      <w:pPr>
        <w:jc w:val="both"/>
        <w:rPr>
          <w:lang w:val="it-IT"/>
        </w:rPr>
      </w:pPr>
      <w:r>
        <w:rPr>
          <w:lang w:val="it-IT"/>
        </w:rPr>
        <w:lastRenderedPageBreak/>
        <w:t>L</w:t>
      </w:r>
      <w:r w:rsidR="008F5ACC" w:rsidRPr="004C21D8">
        <w:rPr>
          <w:lang w:val="it-IT"/>
        </w:rPr>
        <w:t xml:space="preserve">’evento ha come target le </w:t>
      </w:r>
      <w:r w:rsidR="008F5ACC" w:rsidRPr="00D26B68">
        <w:rPr>
          <w:i/>
          <w:iCs/>
          <w:lang w:val="it-IT"/>
        </w:rPr>
        <w:t>start-up</w:t>
      </w:r>
      <w:r w:rsidR="004C21D8" w:rsidRPr="00D26B68">
        <w:rPr>
          <w:i/>
          <w:iCs/>
          <w:lang w:val="it-IT"/>
        </w:rPr>
        <w:t>, spinoff, SMEs e scaleup</w:t>
      </w:r>
      <w:r w:rsidR="004C21D8">
        <w:rPr>
          <w:lang w:val="it-IT"/>
        </w:rPr>
        <w:t xml:space="preserve">, </w:t>
      </w:r>
      <w:r w:rsidR="008F5ACC" w:rsidRPr="004C21D8">
        <w:rPr>
          <w:lang w:val="it-IT"/>
        </w:rPr>
        <w:t xml:space="preserve">operanti </w:t>
      </w:r>
      <w:r w:rsidR="004C21D8">
        <w:rPr>
          <w:lang w:val="it-IT"/>
        </w:rPr>
        <w:t>n</w:t>
      </w:r>
      <w:r w:rsidR="004C21D8" w:rsidRPr="004C21D8">
        <w:rPr>
          <w:lang w:val="it-IT"/>
        </w:rPr>
        <w:t>ei</w:t>
      </w:r>
      <w:r w:rsidR="008F5ACC" w:rsidRPr="004C21D8">
        <w:rPr>
          <w:lang w:val="it-IT"/>
        </w:rPr>
        <w:t xml:space="preserve"> seguenti settori:  </w:t>
      </w:r>
    </w:p>
    <w:p w14:paraId="025B945B" w14:textId="22579EFF" w:rsidR="004C21D8" w:rsidRPr="004C21D8" w:rsidRDefault="004C21D8" w:rsidP="000B18B8">
      <w:pPr>
        <w:jc w:val="both"/>
        <w:rPr>
          <w:lang w:val="en-US"/>
        </w:rPr>
      </w:pPr>
      <w:r w:rsidRPr="00C70D2F">
        <w:rPr>
          <w:i/>
          <w:iCs/>
          <w:lang w:val="en-US"/>
        </w:rPr>
        <w:t>Agtech; Foodtech; Biotech; Agriculture; Aquaculture &amp; Marine; Bioenergy &amp; Biofuels; Food, Feed, Flavours; Forestry, Pulp, Paper; Fragrances, Cosmetics, Personal Care; Plastics, Materials, Textiles; Platform and specialty Chemicals; Hemp, Cannabis, CB; Waste valorisation</w:t>
      </w:r>
      <w:r>
        <w:rPr>
          <w:lang w:val="en-US"/>
        </w:rPr>
        <w:t xml:space="preserve">. </w:t>
      </w:r>
    </w:p>
    <w:p w14:paraId="5EE06BA8" w14:textId="77777777" w:rsidR="00D63F17" w:rsidRDefault="002F0C8F" w:rsidP="000B18B8">
      <w:pPr>
        <w:jc w:val="both"/>
        <w:rPr>
          <w:lang w:val="it-IT"/>
        </w:rPr>
      </w:pPr>
      <w:r>
        <w:rPr>
          <w:lang w:val="it-IT"/>
        </w:rPr>
        <w:t xml:space="preserve">Registrazione gratuita ed obbligatoria. </w:t>
      </w:r>
    </w:p>
    <w:p w14:paraId="189E8A19" w14:textId="49AF230C" w:rsidR="00976E90" w:rsidRDefault="002F0C8F" w:rsidP="000B18B8">
      <w:pPr>
        <w:jc w:val="both"/>
        <w:rPr>
          <w:lang w:val="it-IT"/>
        </w:rPr>
      </w:pPr>
      <w:r>
        <w:rPr>
          <w:lang w:val="it-IT"/>
        </w:rPr>
        <w:t xml:space="preserve">Sarà possibile inoltre partecipare anche online. </w:t>
      </w:r>
    </w:p>
    <w:p w14:paraId="5B483B71" w14:textId="7811EDD5" w:rsidR="004C21D8" w:rsidRDefault="004C21D8" w:rsidP="000B18B8">
      <w:pPr>
        <w:jc w:val="both"/>
        <w:rPr>
          <w:lang w:val="it-IT"/>
        </w:rPr>
      </w:pPr>
      <w:r>
        <w:rPr>
          <w:lang w:val="it-IT"/>
        </w:rPr>
        <w:t xml:space="preserve">Per scoprire tutti i dettagli dell’evento e per registrarti visita il seguente link </w:t>
      </w:r>
    </w:p>
    <w:p w14:paraId="3EF897CD" w14:textId="2FEFFFF2" w:rsidR="006F2DEF" w:rsidRPr="000C65FE" w:rsidRDefault="008F0850" w:rsidP="000B18B8">
      <w:pPr>
        <w:jc w:val="both"/>
        <w:rPr>
          <w:lang w:val="it-IT"/>
        </w:rPr>
      </w:pPr>
      <w:hyperlink r:id="rId28" w:history="1">
        <w:r w:rsidR="006F2DEF" w:rsidRPr="000C65FE">
          <w:rPr>
            <w:rStyle w:val="Collegamentoipertestuale"/>
            <w:lang w:val="it-IT"/>
          </w:rPr>
          <w:t>Explore &amp; Expand workshop 27 Giugno 2022</w:t>
        </w:r>
      </w:hyperlink>
    </w:p>
    <w:p w14:paraId="74329F91" w14:textId="674BB17A" w:rsidR="00C70D2F" w:rsidRPr="00C70D2F" w:rsidRDefault="00C70D2F" w:rsidP="000B18B8">
      <w:pPr>
        <w:jc w:val="both"/>
        <w:rPr>
          <w:lang w:val="it-IT"/>
        </w:rPr>
      </w:pPr>
      <w:r w:rsidRPr="00C70D2F">
        <w:rPr>
          <w:lang w:val="it-IT"/>
        </w:rPr>
        <w:t>L’</w:t>
      </w:r>
      <w:r>
        <w:rPr>
          <w:lang w:val="it-IT"/>
        </w:rPr>
        <w:t xml:space="preserve">evento si svolgerà a partire dalle ore 15 alle ore 18. </w:t>
      </w:r>
    </w:p>
    <w:p w14:paraId="030D1A60" w14:textId="75EF30DE" w:rsidR="004C21D8" w:rsidRPr="00C70D2F" w:rsidRDefault="008F0850" w:rsidP="000B18B8">
      <w:pPr>
        <w:jc w:val="both"/>
        <w:rPr>
          <w:lang w:val="it-IT"/>
        </w:rPr>
      </w:pPr>
      <w:hyperlink r:id="rId29" w:history="1">
        <w:r w:rsidR="006F2DEF" w:rsidRPr="00C70D2F">
          <w:rPr>
            <w:rStyle w:val="Collegamentoipertestuale"/>
            <w:lang w:val="it-IT"/>
          </w:rPr>
          <w:t xml:space="preserve">Scarica </w:t>
        </w:r>
        <w:r w:rsidR="00C70D2F" w:rsidRPr="00C70D2F">
          <w:rPr>
            <w:rStyle w:val="Collegamentoipertestuale"/>
            <w:lang w:val="it-IT"/>
          </w:rPr>
          <w:t>il programma completo</w:t>
        </w:r>
      </w:hyperlink>
      <w:r w:rsidR="006F2DEF" w:rsidRPr="00C70D2F">
        <w:rPr>
          <w:lang w:val="it-IT"/>
        </w:rPr>
        <w:t xml:space="preserve"> </w:t>
      </w:r>
    </w:p>
    <w:p w14:paraId="6C1B7F4A" w14:textId="77777777" w:rsidR="00C70D2F" w:rsidRPr="00C70D2F" w:rsidRDefault="00C70D2F" w:rsidP="000B18B8">
      <w:pPr>
        <w:jc w:val="both"/>
        <w:rPr>
          <w:lang w:val="it-IT"/>
        </w:rPr>
      </w:pPr>
    </w:p>
    <w:sectPr w:rsidR="00C70D2F" w:rsidRPr="00C70D2F" w:rsidSect="00677830">
      <w:headerReference w:type="default" r:id="rId30"/>
      <w:footerReference w:type="default" r:id="rId3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8E60" w14:textId="77777777" w:rsidR="008F0850" w:rsidRDefault="008F0850" w:rsidP="00677830">
      <w:pPr>
        <w:spacing w:after="0" w:line="240" w:lineRule="auto"/>
      </w:pPr>
      <w:r>
        <w:separator/>
      </w:r>
    </w:p>
  </w:endnote>
  <w:endnote w:type="continuationSeparator" w:id="0">
    <w:p w14:paraId="2DEC79BA" w14:textId="77777777" w:rsidR="008F0850" w:rsidRDefault="008F0850" w:rsidP="0067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2952" w14:textId="77777777" w:rsidR="00677830" w:rsidRPr="006139FB" w:rsidRDefault="00677830" w:rsidP="00677830">
    <w:pPr>
      <w:pStyle w:val="Pidipagina"/>
      <w:jc w:val="center"/>
      <w:rPr>
        <w:sz w:val="18"/>
        <w:szCs w:val="18"/>
      </w:rPr>
    </w:pPr>
    <w:r w:rsidRPr="006139FB">
      <w:rPr>
        <w:rFonts w:cs="Calibri"/>
        <w:sz w:val="18"/>
        <w:szCs w:val="18"/>
      </w:rPr>
      <w:t>This project has received funding from the Bio-based Industries Joint Undertaking (JU) under the European Union’s Horizon 2020 research and innovation programme under grant agreement No 101023260. The JU receives support from the European Union’s Horizon 2020 research and innovation programme and the Bio-based Industries Consortium”.</w:t>
    </w:r>
  </w:p>
  <w:p w14:paraId="4599AB02" w14:textId="77777777" w:rsidR="00677830" w:rsidRDefault="006778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7362" w14:textId="77777777" w:rsidR="008F0850" w:rsidRDefault="008F0850" w:rsidP="00677830">
      <w:pPr>
        <w:spacing w:after="0" w:line="240" w:lineRule="auto"/>
      </w:pPr>
      <w:r>
        <w:separator/>
      </w:r>
    </w:p>
  </w:footnote>
  <w:footnote w:type="continuationSeparator" w:id="0">
    <w:p w14:paraId="289ABCE6" w14:textId="77777777" w:rsidR="008F0850" w:rsidRDefault="008F0850" w:rsidP="0067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489F" w14:textId="05A2AF52" w:rsidR="00677830" w:rsidRPr="00677830" w:rsidRDefault="00677830" w:rsidP="00677830">
    <w:pPr>
      <w:pStyle w:val="Intestazione"/>
    </w:pPr>
    <w:r>
      <w:rPr>
        <w:noProof/>
        <w:color w:val="008986"/>
        <w:lang w:val="it-IT"/>
      </w:rPr>
      <w:drawing>
        <wp:inline distT="0" distB="0" distL="0" distR="0" wp14:anchorId="4542638C" wp14:editId="2708AAD3">
          <wp:extent cx="1493520" cy="8667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9639" b="22326"/>
                  <a:stretch/>
                </pic:blipFill>
                <pic:spPr bwMode="auto">
                  <a:xfrm>
                    <a:off x="0" y="0"/>
                    <a:ext cx="1503487" cy="872546"/>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677830">
      <w:t>Kit Promozione Explore &amp; Expand workshop 27 Giugno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1E1"/>
    <w:multiLevelType w:val="hybridMultilevel"/>
    <w:tmpl w:val="45C2A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1C1618"/>
    <w:multiLevelType w:val="hybridMultilevel"/>
    <w:tmpl w:val="9A764C04"/>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624958A9"/>
    <w:multiLevelType w:val="hybridMultilevel"/>
    <w:tmpl w:val="C7466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6790931">
    <w:abstractNumId w:val="1"/>
  </w:num>
  <w:num w:numId="2" w16cid:durableId="1342587536">
    <w:abstractNumId w:val="2"/>
  </w:num>
  <w:num w:numId="3" w16cid:durableId="208837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30"/>
    <w:rsid w:val="000043FD"/>
    <w:rsid w:val="00044FDE"/>
    <w:rsid w:val="00080D39"/>
    <w:rsid w:val="000A1E40"/>
    <w:rsid w:val="000B18B8"/>
    <w:rsid w:val="000C3E86"/>
    <w:rsid w:val="000C65FE"/>
    <w:rsid w:val="00107BDC"/>
    <w:rsid w:val="00143667"/>
    <w:rsid w:val="001670D5"/>
    <w:rsid w:val="0017510A"/>
    <w:rsid w:val="001D240A"/>
    <w:rsid w:val="001E581A"/>
    <w:rsid w:val="00254AA6"/>
    <w:rsid w:val="002F0C8F"/>
    <w:rsid w:val="00311B9C"/>
    <w:rsid w:val="003341E0"/>
    <w:rsid w:val="00343BB0"/>
    <w:rsid w:val="003C248A"/>
    <w:rsid w:val="004C21D8"/>
    <w:rsid w:val="004F4C0E"/>
    <w:rsid w:val="005A6435"/>
    <w:rsid w:val="00655ADA"/>
    <w:rsid w:val="00677830"/>
    <w:rsid w:val="00693CFA"/>
    <w:rsid w:val="006A639E"/>
    <w:rsid w:val="006C19AE"/>
    <w:rsid w:val="006C28FD"/>
    <w:rsid w:val="006F2DEF"/>
    <w:rsid w:val="007079A8"/>
    <w:rsid w:val="007A6284"/>
    <w:rsid w:val="007C2F45"/>
    <w:rsid w:val="007D339F"/>
    <w:rsid w:val="007F4FC6"/>
    <w:rsid w:val="008F0850"/>
    <w:rsid w:val="008F5ACC"/>
    <w:rsid w:val="00976E90"/>
    <w:rsid w:val="00A00BDD"/>
    <w:rsid w:val="00A27DCF"/>
    <w:rsid w:val="00AF1A2B"/>
    <w:rsid w:val="00B9359F"/>
    <w:rsid w:val="00BF701B"/>
    <w:rsid w:val="00C70D2F"/>
    <w:rsid w:val="00C93819"/>
    <w:rsid w:val="00CF64A9"/>
    <w:rsid w:val="00D0457C"/>
    <w:rsid w:val="00D26B68"/>
    <w:rsid w:val="00D41F4B"/>
    <w:rsid w:val="00D63F17"/>
    <w:rsid w:val="00D73008"/>
    <w:rsid w:val="00D96B23"/>
    <w:rsid w:val="00E41A09"/>
    <w:rsid w:val="00F20CC3"/>
    <w:rsid w:val="00F46E26"/>
    <w:rsid w:val="00F510A0"/>
    <w:rsid w:val="00F65B83"/>
    <w:rsid w:val="00FB46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CF67E"/>
  <w15:chartTrackingRefBased/>
  <w15:docId w15:val="{1751BB12-773F-40F4-8FF3-78936191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6778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77830"/>
    <w:rPr>
      <w:rFonts w:asciiTheme="majorHAnsi" w:eastAsiaTheme="majorEastAsia" w:hAnsiTheme="majorHAnsi" w:cstheme="majorBidi"/>
      <w:color w:val="2F5496" w:themeColor="accent1" w:themeShade="BF"/>
      <w:sz w:val="32"/>
      <w:szCs w:val="32"/>
      <w:lang w:val="en-GB"/>
    </w:rPr>
  </w:style>
  <w:style w:type="paragraph" w:styleId="Nessunaspaziatura">
    <w:name w:val="No Spacing"/>
    <w:link w:val="NessunaspaziaturaCarattere"/>
    <w:uiPriority w:val="1"/>
    <w:qFormat/>
    <w:rsid w:val="00677830"/>
    <w:pPr>
      <w:spacing w:after="0" w:line="240" w:lineRule="auto"/>
    </w:pPr>
    <w:rPr>
      <w:rFonts w:ascii="Calibri" w:eastAsia="Times New Roman" w:hAnsi="Calibri" w:cs="Times New Roman"/>
      <w:lang w:val="es-ES" w:eastAsia="es-ES"/>
    </w:rPr>
  </w:style>
  <w:style w:type="character" w:customStyle="1" w:styleId="NessunaspaziaturaCarattere">
    <w:name w:val="Nessuna spaziatura Carattere"/>
    <w:link w:val="Nessunaspaziatura"/>
    <w:uiPriority w:val="1"/>
    <w:rsid w:val="00677830"/>
    <w:rPr>
      <w:rFonts w:ascii="Calibri" w:eastAsia="Times New Roman" w:hAnsi="Calibri" w:cs="Times New Roman"/>
      <w:lang w:val="es-ES" w:eastAsia="es-ES"/>
    </w:rPr>
  </w:style>
  <w:style w:type="paragraph" w:styleId="Intestazione">
    <w:name w:val="header"/>
    <w:basedOn w:val="Normale"/>
    <w:link w:val="IntestazioneCarattere"/>
    <w:uiPriority w:val="99"/>
    <w:unhideWhenUsed/>
    <w:rsid w:val="006778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7830"/>
    <w:rPr>
      <w:lang w:val="en-GB"/>
    </w:rPr>
  </w:style>
  <w:style w:type="paragraph" w:styleId="Pidipagina">
    <w:name w:val="footer"/>
    <w:basedOn w:val="Normale"/>
    <w:link w:val="PidipaginaCarattere"/>
    <w:uiPriority w:val="99"/>
    <w:unhideWhenUsed/>
    <w:rsid w:val="006778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7830"/>
    <w:rPr>
      <w:lang w:val="en-GB"/>
    </w:rPr>
  </w:style>
  <w:style w:type="paragraph" w:styleId="Paragrafoelenco">
    <w:name w:val="List Paragraph"/>
    <w:basedOn w:val="Normale"/>
    <w:uiPriority w:val="34"/>
    <w:qFormat/>
    <w:rsid w:val="001D240A"/>
    <w:pPr>
      <w:ind w:left="720"/>
      <w:contextualSpacing/>
    </w:pPr>
  </w:style>
  <w:style w:type="character" w:styleId="Collegamentoipertestuale">
    <w:name w:val="Hyperlink"/>
    <w:basedOn w:val="Carpredefinitoparagrafo"/>
    <w:uiPriority w:val="99"/>
    <w:unhideWhenUsed/>
    <w:rsid w:val="00A27DCF"/>
    <w:rPr>
      <w:color w:val="0563C1" w:themeColor="hyperlink"/>
      <w:u w:val="single"/>
    </w:rPr>
  </w:style>
  <w:style w:type="character" w:styleId="Menzionenonrisolta">
    <w:name w:val="Unresolved Mention"/>
    <w:basedOn w:val="Carpredefinitoparagrafo"/>
    <w:uiPriority w:val="99"/>
    <w:semiHidden/>
    <w:unhideWhenUsed/>
    <w:rsid w:val="00A27DCF"/>
    <w:rPr>
      <w:color w:val="605E5C"/>
      <w:shd w:val="clear" w:color="auto" w:fill="E1DFDD"/>
    </w:rPr>
  </w:style>
  <w:style w:type="paragraph" w:styleId="Titolosommario">
    <w:name w:val="TOC Heading"/>
    <w:basedOn w:val="Titolo1"/>
    <w:next w:val="Normale"/>
    <w:uiPriority w:val="39"/>
    <w:unhideWhenUsed/>
    <w:qFormat/>
    <w:rsid w:val="0017510A"/>
    <w:pPr>
      <w:outlineLvl w:val="9"/>
    </w:pPr>
    <w:rPr>
      <w:lang w:val="en-US"/>
    </w:rPr>
  </w:style>
  <w:style w:type="paragraph" w:styleId="Sommario1">
    <w:name w:val="toc 1"/>
    <w:basedOn w:val="Normale"/>
    <w:next w:val="Normale"/>
    <w:autoRedefine/>
    <w:uiPriority w:val="39"/>
    <w:unhideWhenUsed/>
    <w:rsid w:val="0017510A"/>
    <w:pPr>
      <w:spacing w:after="100"/>
    </w:pPr>
  </w:style>
  <w:style w:type="character" w:styleId="Collegamentovisitato">
    <w:name w:val="FollowedHyperlink"/>
    <w:basedOn w:val="Carpredefinitoparagrafo"/>
    <w:uiPriority w:val="99"/>
    <w:semiHidden/>
    <w:unhideWhenUsed/>
    <w:rsid w:val="00C70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2086">
      <w:bodyDiv w:val="1"/>
      <w:marLeft w:val="0"/>
      <w:marRight w:val="0"/>
      <w:marTop w:val="0"/>
      <w:marBottom w:val="0"/>
      <w:divBdr>
        <w:top w:val="none" w:sz="0" w:space="0" w:color="auto"/>
        <w:left w:val="none" w:sz="0" w:space="0" w:color="auto"/>
        <w:bottom w:val="none" w:sz="0" w:space="0" w:color="auto"/>
        <w:right w:val="none" w:sz="0" w:space="0" w:color="auto"/>
      </w:divBdr>
      <w:divsChild>
        <w:div w:id="2036147549">
          <w:marLeft w:val="0"/>
          <w:marRight w:val="0"/>
          <w:marTop w:val="0"/>
          <w:marBottom w:val="0"/>
          <w:divBdr>
            <w:top w:val="none" w:sz="0" w:space="0" w:color="auto"/>
            <w:left w:val="none" w:sz="0" w:space="0" w:color="auto"/>
            <w:bottom w:val="none" w:sz="0" w:space="0" w:color="auto"/>
            <w:right w:val="none" w:sz="0" w:space="0" w:color="auto"/>
          </w:divBdr>
        </w:div>
        <w:div w:id="1805734492">
          <w:marLeft w:val="0"/>
          <w:marRight w:val="0"/>
          <w:marTop w:val="0"/>
          <w:marBottom w:val="0"/>
          <w:divBdr>
            <w:top w:val="none" w:sz="0" w:space="0" w:color="auto"/>
            <w:left w:val="none" w:sz="0" w:space="0" w:color="auto"/>
            <w:bottom w:val="none" w:sz="0" w:space="0" w:color="auto"/>
            <w:right w:val="none" w:sz="0" w:space="0" w:color="auto"/>
          </w:divBdr>
        </w:div>
        <w:div w:id="1105271701">
          <w:marLeft w:val="0"/>
          <w:marRight w:val="0"/>
          <w:marTop w:val="0"/>
          <w:marBottom w:val="0"/>
          <w:divBdr>
            <w:top w:val="none" w:sz="0" w:space="0" w:color="auto"/>
            <w:left w:val="none" w:sz="0" w:space="0" w:color="auto"/>
            <w:bottom w:val="none" w:sz="0" w:space="0" w:color="auto"/>
            <w:right w:val="none" w:sz="0" w:space="0" w:color="auto"/>
          </w:divBdr>
        </w:div>
        <w:div w:id="977420840">
          <w:marLeft w:val="0"/>
          <w:marRight w:val="0"/>
          <w:marTop w:val="0"/>
          <w:marBottom w:val="0"/>
          <w:divBdr>
            <w:top w:val="none" w:sz="0" w:space="0" w:color="auto"/>
            <w:left w:val="none" w:sz="0" w:space="0" w:color="auto"/>
            <w:bottom w:val="none" w:sz="0" w:space="0" w:color="auto"/>
            <w:right w:val="none" w:sz="0" w:space="0" w:color="auto"/>
          </w:divBdr>
        </w:div>
        <w:div w:id="361832247">
          <w:marLeft w:val="0"/>
          <w:marRight w:val="0"/>
          <w:marTop w:val="0"/>
          <w:marBottom w:val="0"/>
          <w:divBdr>
            <w:top w:val="none" w:sz="0" w:space="0" w:color="auto"/>
            <w:left w:val="none" w:sz="0" w:space="0" w:color="auto"/>
            <w:bottom w:val="none" w:sz="0" w:space="0" w:color="auto"/>
            <w:right w:val="none" w:sz="0" w:space="0" w:color="auto"/>
          </w:divBdr>
        </w:div>
        <w:div w:id="139274052">
          <w:marLeft w:val="0"/>
          <w:marRight w:val="0"/>
          <w:marTop w:val="0"/>
          <w:marBottom w:val="0"/>
          <w:divBdr>
            <w:top w:val="none" w:sz="0" w:space="0" w:color="auto"/>
            <w:left w:val="none" w:sz="0" w:space="0" w:color="auto"/>
            <w:bottom w:val="none" w:sz="0" w:space="0" w:color="auto"/>
            <w:right w:val="none" w:sz="0" w:space="0" w:color="auto"/>
          </w:divBdr>
        </w:div>
        <w:div w:id="1789280830">
          <w:marLeft w:val="0"/>
          <w:marRight w:val="0"/>
          <w:marTop w:val="0"/>
          <w:marBottom w:val="0"/>
          <w:divBdr>
            <w:top w:val="none" w:sz="0" w:space="0" w:color="auto"/>
            <w:left w:val="none" w:sz="0" w:space="0" w:color="auto"/>
            <w:bottom w:val="none" w:sz="0" w:space="0" w:color="auto"/>
            <w:right w:val="none" w:sz="0" w:space="0" w:color="auto"/>
          </w:divBdr>
        </w:div>
        <w:div w:id="184347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bioeconomyventures/?viewAsMember=true" TargetMode="External"/><Relationship Id="rId18" Type="http://schemas.openxmlformats.org/officeDocument/2006/relationships/hyperlink" Target="https://www.bioeconomyventures.eu/event/explore-expand-workshop-napoli/" TargetMode="External"/><Relationship Id="rId26" Type="http://schemas.openxmlformats.org/officeDocument/2006/relationships/hyperlink" Target="https://www.clusterspring.it/en" TargetMode="External"/><Relationship Id="rId3" Type="http://schemas.openxmlformats.org/officeDocument/2006/relationships/styles" Target="styles.xml"/><Relationship Id="rId21" Type="http://schemas.openxmlformats.org/officeDocument/2006/relationships/hyperlink" Target="https://www.bioeconomyventures.eu/event/explore-expand-workshop-napoli/" TargetMode="External"/><Relationship Id="rId7" Type="http://schemas.openxmlformats.org/officeDocument/2006/relationships/endnotes" Target="endnotes.xml"/><Relationship Id="rId12" Type="http://schemas.openxmlformats.org/officeDocument/2006/relationships/hyperlink" Target="https://twitter.com/BioeconomyV/status/1529129395826343937" TargetMode="External"/><Relationship Id="rId17" Type="http://schemas.openxmlformats.org/officeDocument/2006/relationships/hyperlink" Target="https://platform.bioeconomyventures.eu/" TargetMode="External"/><Relationship Id="rId25" Type="http://schemas.openxmlformats.org/officeDocument/2006/relationships/hyperlink" Target="https://www.enco-consulting.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oeconomyventures.eu/event/explore-expand-workshop-napoli/" TargetMode="External"/><Relationship Id="rId20" Type="http://schemas.openxmlformats.org/officeDocument/2006/relationships/image" Target="media/image6.png"/><Relationship Id="rId29" Type="http://schemas.openxmlformats.org/officeDocument/2006/relationships/hyperlink" Target="https://www.bioeconomyventures.eu/wp-content/uploads/2022/06/EE-workshop_Napoli-27.06.22.def-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bioeconomyventures.eu/open-call-1-for-innovators-is-ou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bioeconomyventures.eu/event/explore-expand-workshop-napoli/" TargetMode="External"/><Relationship Id="rId28" Type="http://schemas.openxmlformats.org/officeDocument/2006/relationships/hyperlink" Target="https://www.bioeconomyventures.eu/event/explore-expand-workshop-napoli/" TargetMode="External"/><Relationship Id="rId10" Type="http://schemas.openxmlformats.org/officeDocument/2006/relationships/image" Target="media/image3.png"/><Relationship Id="rId19" Type="http://schemas.openxmlformats.org/officeDocument/2006/relationships/hyperlink" Target="https://platform.bioeconomyventures.e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ioeconomyventures.eu/event/explore-expand-workshop-napoli/" TargetMode="External"/><Relationship Id="rId22" Type="http://schemas.openxmlformats.org/officeDocument/2006/relationships/hyperlink" Target="https://platform.bioeconomyventures.eu/" TargetMode="External"/><Relationship Id="rId27" Type="http://schemas.openxmlformats.org/officeDocument/2006/relationships/hyperlink" Target="https://www.nastartup.it/" TargetMode="External"/><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5149-5D43-4BE1-AE10-3AF1679A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7191</Characters>
  <Application>Microsoft Office Word</Application>
  <DocSecurity>0</DocSecurity>
  <Lines>107</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Turri (ENCO)</dc:creator>
  <cp:keywords/>
  <dc:description/>
  <cp:lastModifiedBy>Bruno Bisogni</cp:lastModifiedBy>
  <cp:revision>2</cp:revision>
  <cp:lastPrinted>2022-06-09T13:08:00Z</cp:lastPrinted>
  <dcterms:created xsi:type="dcterms:W3CDTF">2022-06-23T08:44:00Z</dcterms:created>
  <dcterms:modified xsi:type="dcterms:W3CDTF">2022-06-23T08:44:00Z</dcterms:modified>
</cp:coreProperties>
</file>